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BD" w:rsidRDefault="00B86DBD" w:rsidP="00B86DBD">
      <w:pPr>
        <w:pStyle w:val="BodyText"/>
        <w:ind w:left="4104"/>
        <w:rPr>
          <w:rFonts w:ascii="Times New Roman"/>
          <w:sz w:val="20"/>
        </w:rPr>
      </w:pPr>
    </w:p>
    <w:tbl>
      <w:tblPr>
        <w:tblStyle w:val="TableGrid"/>
        <w:tblW w:w="0" w:type="auto"/>
        <w:tblInd w:w="198" w:type="dxa"/>
        <w:tblLayout w:type="fixed"/>
        <w:tblLook w:val="04A0" w:firstRow="1" w:lastRow="0" w:firstColumn="1" w:lastColumn="0" w:noHBand="0" w:noVBand="1"/>
      </w:tblPr>
      <w:tblGrid>
        <w:gridCol w:w="1620"/>
        <w:gridCol w:w="7110"/>
        <w:gridCol w:w="1719"/>
      </w:tblGrid>
      <w:tr w:rsidR="00B86DBD" w:rsidTr="003736F5">
        <w:trPr>
          <w:trHeight w:val="1735"/>
        </w:trPr>
        <w:tc>
          <w:tcPr>
            <w:tcW w:w="1620" w:type="dxa"/>
          </w:tcPr>
          <w:p w:rsidR="00B86DBD" w:rsidRDefault="00104952" w:rsidP="00B51DC7">
            <w:pPr>
              <w:pStyle w:val="BodyText"/>
              <w:tabs>
                <w:tab w:val="left" w:pos="789"/>
              </w:tabs>
              <w:ind w:left="-18" w:right="-108" w:hanging="4024"/>
              <w:jc w:val="left"/>
              <w:rPr>
                <w:rFonts w:ascii="Times New Roman"/>
                <w:sz w:val="20"/>
              </w:rPr>
            </w:pPr>
            <w:r w:rsidRPr="005C1CC2">
              <w:rPr>
                <w:rFonts w:ascii="Comic Sans MS" w:hAnsi="Comic Sans MS" w:cs="Tunga"/>
                <w:color w:val="FF0000"/>
              </w:rPr>
              <w:object w:dxaOrig="1410"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90.7pt" o:ole="">
                  <v:imagedata r:id="rId8" o:title=""/>
                </v:shape>
                <o:OLEObject Type="Embed" ProgID="MS_ClipArt_Gallery.5" ShapeID="_x0000_i1025" DrawAspect="Content" ObjectID="_1690032119" r:id="rId9"/>
              </w:object>
            </w:r>
            <w:r w:rsidR="00B51DC7">
              <w:rPr>
                <w:rFonts w:ascii="Comic Sans MS" w:hAnsi="Comic Sans MS" w:cs="Tunga"/>
                <w:color w:val="FF0000"/>
              </w:rPr>
              <w:tab/>
            </w:r>
            <w:r w:rsidR="00B51DC7" w:rsidRPr="005C1CC2">
              <w:rPr>
                <w:rFonts w:ascii="Comic Sans MS" w:hAnsi="Comic Sans MS" w:cs="Tunga"/>
                <w:color w:val="FF0000"/>
              </w:rPr>
              <w:object w:dxaOrig="1410" w:dyaOrig="2385">
                <v:shape id="_x0000_i1026" type="#_x0000_t75" style="width:70.55pt;height:83.05pt" o:ole="">
                  <v:imagedata r:id="rId8" o:title=""/>
                </v:shape>
                <o:OLEObject Type="Embed" ProgID="MS_ClipArt_Gallery.5" ShapeID="_x0000_i1026" DrawAspect="Content" ObjectID="_1690032120" r:id="rId10"/>
              </w:object>
            </w:r>
            <w:r w:rsidR="00B51DC7">
              <w:rPr>
                <w:rFonts w:ascii="Comic Sans MS" w:hAnsi="Comic Sans MS" w:cs="Tunga"/>
                <w:color w:val="FF0000"/>
              </w:rPr>
              <w:tab/>
            </w:r>
          </w:p>
        </w:tc>
        <w:tc>
          <w:tcPr>
            <w:tcW w:w="7110" w:type="dxa"/>
          </w:tcPr>
          <w:p w:rsidR="00B86DBD" w:rsidRDefault="00B86DBD" w:rsidP="00B03359">
            <w:pPr>
              <w:pStyle w:val="Heading2"/>
              <w:ind w:left="3846" w:right="-26" w:hanging="3864"/>
              <w:jc w:val="center"/>
              <w:rPr>
                <w:rFonts w:ascii="Arial" w:hAnsi="Arial" w:cs="Arial"/>
                <w:spacing w:val="-64"/>
                <w:u w:val="none"/>
              </w:rPr>
            </w:pPr>
            <w:r w:rsidRPr="00B86DBD">
              <w:rPr>
                <w:rFonts w:ascii="Arial" w:hAnsi="Arial" w:cs="Arial"/>
                <w:u w:val="none"/>
              </w:rPr>
              <w:t>Government of India, Ministry of Commerce &amp; Industry</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u w:val="none"/>
              </w:rPr>
              <w:t>FALTASPECIAL ECONOMICZONE</w:t>
            </w:r>
          </w:p>
          <w:p w:rsidR="00B03359" w:rsidRDefault="00B86DBD" w:rsidP="00B03359">
            <w:pPr>
              <w:ind w:left="3846" w:right="-26" w:hanging="3864"/>
              <w:jc w:val="center"/>
              <w:rPr>
                <w:rFonts w:ascii="Arial" w:hAnsi="Arial" w:cs="Arial"/>
                <w:b/>
                <w:spacing w:val="-65"/>
                <w:sz w:val="24"/>
              </w:rPr>
            </w:pPr>
            <w:r w:rsidRPr="00B86DBD">
              <w:rPr>
                <w:rFonts w:ascii="Arial" w:hAnsi="Arial" w:cs="Arial"/>
                <w:b/>
                <w:sz w:val="24"/>
              </w:rPr>
              <w:t>234/4, A.J.C. Bose Road, Nizam Palace, 4</w:t>
            </w:r>
            <w:r w:rsidRPr="00B86DBD">
              <w:rPr>
                <w:rFonts w:ascii="Arial" w:hAnsi="Arial" w:cs="Arial"/>
                <w:b/>
                <w:sz w:val="24"/>
                <w:vertAlign w:val="superscript"/>
              </w:rPr>
              <w:t>th</w:t>
            </w:r>
            <w:r w:rsidRPr="00B86DBD">
              <w:rPr>
                <w:rFonts w:ascii="Arial" w:hAnsi="Arial" w:cs="Arial"/>
                <w:b/>
                <w:sz w:val="24"/>
              </w:rPr>
              <w:t xml:space="preserve"> floor,</w:t>
            </w:r>
          </w:p>
          <w:p w:rsidR="00B86DBD" w:rsidRPr="00B86DBD" w:rsidRDefault="00B86DBD" w:rsidP="00B03359">
            <w:pPr>
              <w:ind w:left="3846" w:right="-26" w:hanging="3864"/>
              <w:jc w:val="center"/>
              <w:rPr>
                <w:rFonts w:ascii="Arial" w:hAnsi="Arial" w:cs="Arial"/>
                <w:b/>
                <w:sz w:val="24"/>
              </w:rPr>
            </w:pPr>
            <w:r w:rsidRPr="00B86DBD">
              <w:rPr>
                <w:rFonts w:ascii="Arial" w:hAnsi="Arial" w:cs="Arial"/>
                <w:b/>
                <w:sz w:val="24"/>
              </w:rPr>
              <w:t>Kolkata–700020</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spacing w:val="-1"/>
                <w:u w:val="none"/>
              </w:rPr>
              <w:t>Phone:2287-2263,2287-7923,2281-3117</w:t>
            </w:r>
            <w:r w:rsidRPr="00B86DBD">
              <w:rPr>
                <w:rFonts w:ascii="Arial" w:hAnsi="Arial" w:cs="Arial"/>
                <w:u w:val="none"/>
              </w:rPr>
              <w:t>Fax:(033)2287-3362</w:t>
            </w:r>
          </w:p>
          <w:p w:rsidR="00B86DBD" w:rsidRPr="00B86DBD" w:rsidRDefault="00B86DBD" w:rsidP="00B03359">
            <w:pPr>
              <w:ind w:left="3846" w:right="-26" w:hanging="3864"/>
              <w:jc w:val="center"/>
              <w:rPr>
                <w:rFonts w:ascii="Arial" w:hAnsi="Arial" w:cs="Arial"/>
                <w:b/>
                <w:sz w:val="24"/>
              </w:rPr>
            </w:pPr>
            <w:r w:rsidRPr="00B86DBD">
              <w:rPr>
                <w:rFonts w:ascii="Arial" w:hAnsi="Arial" w:cs="Arial"/>
                <w:b/>
                <w:sz w:val="24"/>
              </w:rPr>
              <w:t>Email:</w:t>
            </w:r>
            <w:hyperlink r:id="rId11" w:history="1">
              <w:r w:rsidR="003736F5" w:rsidRPr="005900C4">
                <w:rPr>
                  <w:rStyle w:val="Hyperlink"/>
                  <w:rFonts w:ascii="Arial" w:hAnsi="Arial" w:cs="Arial"/>
                  <w:b/>
                  <w:sz w:val="24"/>
                </w:rPr>
                <w:t>fsez@nic.in</w:t>
              </w:r>
            </w:hyperlink>
            <w:r w:rsidRPr="00B86DBD">
              <w:rPr>
                <w:rFonts w:ascii="Arial" w:hAnsi="Arial" w:cs="Arial"/>
                <w:b/>
                <w:sz w:val="24"/>
              </w:rPr>
              <w:t>,Website:</w:t>
            </w:r>
            <w:hyperlink r:id="rId12">
              <w:r w:rsidRPr="00B86DBD">
                <w:rPr>
                  <w:rFonts w:ascii="Arial" w:hAnsi="Arial" w:cs="Arial"/>
                  <w:b/>
                  <w:sz w:val="24"/>
                  <w:u w:val="thick" w:color="0000FF"/>
                </w:rPr>
                <w:t>http://fsez.nic.in</w:t>
              </w:r>
            </w:hyperlink>
          </w:p>
          <w:p w:rsidR="00B86DBD" w:rsidRDefault="00B86DBD" w:rsidP="00B86DBD">
            <w:pPr>
              <w:pStyle w:val="BodyText"/>
              <w:rPr>
                <w:rFonts w:ascii="Times New Roman"/>
                <w:sz w:val="20"/>
              </w:rPr>
            </w:pPr>
          </w:p>
        </w:tc>
        <w:tc>
          <w:tcPr>
            <w:tcW w:w="1719" w:type="dxa"/>
          </w:tcPr>
          <w:p w:rsidR="00B86DBD" w:rsidRDefault="00B86DBD" w:rsidP="00B86DBD">
            <w:pPr>
              <w:pStyle w:val="BodyText"/>
              <w:rPr>
                <w:rFonts w:ascii="Times New Roman"/>
                <w:sz w:val="20"/>
              </w:rPr>
            </w:pPr>
            <w:r>
              <w:rPr>
                <w:rFonts w:ascii="Times New Roman"/>
                <w:noProof/>
                <w:sz w:val="20"/>
                <w:lang w:val="en-IN" w:eastAsia="en-IN"/>
              </w:rPr>
              <w:drawing>
                <wp:inline distT="0" distB="0" distL="0" distR="0">
                  <wp:extent cx="1049572" cy="1071818"/>
                  <wp:effectExtent l="1905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066538" cy="1089144"/>
                          </a:xfrm>
                          <a:prstGeom prst="rect">
                            <a:avLst/>
                          </a:prstGeom>
                        </pic:spPr>
                      </pic:pic>
                    </a:graphicData>
                  </a:graphic>
                </wp:inline>
              </w:drawing>
            </w:r>
          </w:p>
        </w:tc>
      </w:tr>
    </w:tbl>
    <w:p w:rsidR="00122DBC" w:rsidRDefault="00122DBC" w:rsidP="00B86DBD">
      <w:pPr>
        <w:pStyle w:val="BodyText"/>
        <w:ind w:left="4104"/>
        <w:rPr>
          <w:rFonts w:ascii="Times New Roman"/>
          <w:sz w:val="20"/>
        </w:rPr>
      </w:pPr>
    </w:p>
    <w:p w:rsidR="00122DBC" w:rsidRPr="00B86DBD" w:rsidRDefault="005878E8" w:rsidP="00B86DBD">
      <w:pPr>
        <w:pStyle w:val="Heading1"/>
        <w:spacing w:before="0"/>
        <w:ind w:left="2547"/>
      </w:pPr>
      <w:r w:rsidRPr="00B86DBD">
        <w:rPr>
          <w:u w:val="thick"/>
        </w:rPr>
        <w:t>E-TENDER</w:t>
      </w:r>
      <w:r w:rsidR="002A072E">
        <w:rPr>
          <w:u w:val="thick"/>
        </w:rPr>
        <w:t xml:space="preserve"> </w:t>
      </w:r>
      <w:r w:rsidRPr="00B86DBD">
        <w:rPr>
          <w:u w:val="thick"/>
        </w:rPr>
        <w:t>NOTICE</w:t>
      </w:r>
    </w:p>
    <w:p w:rsidR="00122DBC" w:rsidRPr="00B86DBD" w:rsidRDefault="005878E8" w:rsidP="0032405B">
      <w:pPr>
        <w:pStyle w:val="Heading2"/>
        <w:spacing w:before="217"/>
        <w:ind w:left="1121" w:right="1114" w:firstLine="0"/>
        <w:jc w:val="center"/>
        <w:rPr>
          <w:rFonts w:ascii="Arial" w:hAnsi="Arial" w:cs="Arial"/>
          <w:u w:val="none"/>
        </w:rPr>
      </w:pPr>
      <w:r w:rsidRPr="00B86DBD">
        <w:rPr>
          <w:rFonts w:ascii="Arial" w:hAnsi="Arial" w:cs="Arial"/>
          <w:u w:val="thick"/>
        </w:rPr>
        <w:t>Notice</w:t>
      </w:r>
      <w:r w:rsidR="00D573E6">
        <w:rPr>
          <w:rFonts w:ascii="Arial" w:hAnsi="Arial" w:cs="Arial"/>
          <w:u w:val="thick"/>
        </w:rPr>
        <w:t xml:space="preserve"> </w:t>
      </w:r>
      <w:r w:rsidR="002A072E">
        <w:rPr>
          <w:rFonts w:ascii="Arial" w:hAnsi="Arial" w:cs="Arial"/>
          <w:u w:val="thick"/>
        </w:rPr>
        <w:t xml:space="preserve">inviting </w:t>
      </w:r>
      <w:r w:rsidR="00783F42" w:rsidRPr="00B86DBD">
        <w:rPr>
          <w:rFonts w:ascii="Arial" w:hAnsi="Arial" w:cs="Arial"/>
          <w:u w:val="thick"/>
        </w:rPr>
        <w:t>Tender</w:t>
      </w:r>
      <w:r w:rsidR="00D573E6">
        <w:rPr>
          <w:rFonts w:ascii="Arial" w:hAnsi="Arial" w:cs="Arial"/>
          <w:u w:val="thick"/>
        </w:rPr>
        <w:t xml:space="preserve"> </w:t>
      </w:r>
      <w:r w:rsidRPr="00B86DBD">
        <w:rPr>
          <w:rFonts w:ascii="Arial" w:hAnsi="Arial" w:cs="Arial"/>
          <w:u w:val="thick"/>
        </w:rPr>
        <w:t>(NIT)</w:t>
      </w:r>
      <w:r w:rsidR="00D573E6">
        <w:rPr>
          <w:rFonts w:ascii="Arial" w:hAnsi="Arial" w:cs="Arial"/>
          <w:u w:val="thick"/>
        </w:rPr>
        <w:t xml:space="preserve"> </w:t>
      </w:r>
      <w:r w:rsidRPr="00B86DBD">
        <w:rPr>
          <w:rFonts w:ascii="Arial" w:hAnsi="Arial" w:cs="Arial"/>
          <w:u w:val="thick"/>
        </w:rPr>
        <w:t>for</w:t>
      </w:r>
      <w:r w:rsidR="00D573E6">
        <w:rPr>
          <w:rFonts w:ascii="Arial" w:hAnsi="Arial" w:cs="Arial"/>
          <w:u w:val="thick"/>
        </w:rPr>
        <w:t xml:space="preserve"> </w:t>
      </w:r>
      <w:r w:rsidRPr="00B86DBD">
        <w:rPr>
          <w:rFonts w:ascii="Arial" w:hAnsi="Arial" w:cs="Arial"/>
          <w:u w:val="thick"/>
        </w:rPr>
        <w:t>Maintenance</w:t>
      </w:r>
      <w:r w:rsidR="00D573E6">
        <w:rPr>
          <w:rFonts w:ascii="Arial" w:hAnsi="Arial" w:cs="Arial"/>
          <w:u w:val="thick"/>
        </w:rPr>
        <w:t xml:space="preserve"> </w:t>
      </w:r>
      <w:r w:rsidRPr="00B86DBD">
        <w:rPr>
          <w:rFonts w:ascii="Arial" w:hAnsi="Arial" w:cs="Arial"/>
          <w:u w:val="thick"/>
        </w:rPr>
        <w:t>of</w:t>
      </w:r>
      <w:r w:rsidR="00D573E6">
        <w:rPr>
          <w:rFonts w:ascii="Arial" w:hAnsi="Arial" w:cs="Arial"/>
          <w:u w:val="thick"/>
        </w:rPr>
        <w:t xml:space="preserve"> </w:t>
      </w:r>
      <w:r w:rsidRPr="00B86DBD">
        <w:rPr>
          <w:rFonts w:ascii="Arial" w:hAnsi="Arial" w:cs="Arial"/>
          <w:u w:val="thick"/>
        </w:rPr>
        <w:t>Falta</w:t>
      </w:r>
      <w:r w:rsidR="00D573E6">
        <w:rPr>
          <w:rFonts w:ascii="Arial" w:hAnsi="Arial" w:cs="Arial"/>
          <w:u w:val="thick"/>
        </w:rPr>
        <w:t xml:space="preserve"> </w:t>
      </w:r>
      <w:r w:rsidRPr="00B86DBD">
        <w:rPr>
          <w:rFonts w:ascii="Arial" w:hAnsi="Arial" w:cs="Arial"/>
          <w:u w:val="thick"/>
        </w:rPr>
        <w:t>Zon</w:t>
      </w:r>
      <w:r w:rsidR="00F96F6A" w:rsidRPr="00B86DBD">
        <w:rPr>
          <w:rFonts w:ascii="Arial" w:hAnsi="Arial" w:cs="Arial"/>
          <w:u w:val="thick"/>
        </w:rPr>
        <w:t>e</w:t>
      </w:r>
    </w:p>
    <w:p w:rsidR="00122DBC" w:rsidRPr="00B86DBD" w:rsidRDefault="00122DBC">
      <w:pPr>
        <w:pStyle w:val="BodyText"/>
        <w:spacing w:before="9"/>
        <w:jc w:val="left"/>
        <w:rPr>
          <w:rFonts w:ascii="Arial" w:hAnsi="Arial" w:cs="Arial"/>
          <w:b/>
          <w:sz w:val="14"/>
        </w:rPr>
      </w:pPr>
    </w:p>
    <w:p w:rsidR="00E72BD4" w:rsidRDefault="005878E8" w:rsidP="00783F42">
      <w:pPr>
        <w:spacing w:before="58"/>
        <w:ind w:left="173" w:right="1089"/>
        <w:jc w:val="both"/>
      </w:pPr>
      <w:r w:rsidRPr="00A82EFC">
        <w:rPr>
          <w:rFonts w:ascii="Times New Roman" w:hAnsi="Times New Roman" w:cs="Times New Roman"/>
          <w:sz w:val="24"/>
        </w:rPr>
        <w:t xml:space="preserve">Falta SEZ invites </w:t>
      </w:r>
      <w:r w:rsidR="00A50CC6" w:rsidRPr="00A82EFC">
        <w:rPr>
          <w:rFonts w:ascii="Times New Roman" w:hAnsi="Times New Roman" w:cs="Times New Roman"/>
          <w:sz w:val="24"/>
        </w:rPr>
        <w:t>online tender</w:t>
      </w:r>
      <w:r w:rsidRPr="00A82EFC">
        <w:rPr>
          <w:rFonts w:ascii="Times New Roman" w:hAnsi="Times New Roman" w:cs="Times New Roman"/>
          <w:sz w:val="24"/>
        </w:rPr>
        <w:t xml:space="preserve"> from approved and eligible bidders </w:t>
      </w:r>
      <w:r w:rsidR="00F96F6A" w:rsidRPr="00A82EFC">
        <w:rPr>
          <w:rFonts w:ascii="Times New Roman" w:hAnsi="Times New Roman" w:cs="Times New Roman"/>
          <w:sz w:val="24"/>
        </w:rPr>
        <w:t xml:space="preserve">for </w:t>
      </w:r>
      <w:r w:rsidR="00950A0E" w:rsidRPr="000D1AB8">
        <w:t>Development of New Kacchha Road at Masjid area, sec-II, F.S.E.Z.</w:t>
      </w:r>
    </w:p>
    <w:p w:rsidR="00950A0E" w:rsidRPr="00A82EFC" w:rsidRDefault="00950A0E" w:rsidP="00783F42">
      <w:pPr>
        <w:spacing w:before="58"/>
        <w:ind w:left="173" w:right="1089"/>
        <w:jc w:val="both"/>
        <w:rPr>
          <w:rFonts w:ascii="Times New Roman" w:hAnsi="Times New Roman" w:cs="Times New Roman"/>
          <w:spacing w:val="-1"/>
          <w:sz w:val="24"/>
        </w:rPr>
      </w:pPr>
      <w:bookmarkStart w:id="0" w:name="_GoBack"/>
      <w:bookmarkEnd w:id="0"/>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887"/>
        <w:gridCol w:w="1260"/>
        <w:gridCol w:w="450"/>
        <w:gridCol w:w="855"/>
        <w:gridCol w:w="945"/>
        <w:gridCol w:w="3510"/>
      </w:tblGrid>
      <w:tr w:rsidR="00122DBC" w:rsidRPr="00941C0A" w:rsidTr="00EC5F50">
        <w:trPr>
          <w:trHeight w:val="412"/>
        </w:trPr>
        <w:tc>
          <w:tcPr>
            <w:tcW w:w="425" w:type="dxa"/>
          </w:tcPr>
          <w:p w:rsidR="00122DBC" w:rsidRPr="00941C0A" w:rsidRDefault="005878E8">
            <w:pPr>
              <w:pStyle w:val="TableParagraph"/>
              <w:spacing w:before="63"/>
              <w:rPr>
                <w:b/>
              </w:rPr>
            </w:pPr>
            <w:r w:rsidRPr="00941C0A">
              <w:rPr>
                <w:b/>
                <w:w w:val="99"/>
              </w:rPr>
              <w:t>1</w:t>
            </w:r>
          </w:p>
        </w:tc>
        <w:tc>
          <w:tcPr>
            <w:tcW w:w="2887" w:type="dxa"/>
          </w:tcPr>
          <w:p w:rsidR="00122DBC" w:rsidRPr="00941C0A" w:rsidRDefault="005878E8">
            <w:pPr>
              <w:pStyle w:val="TableParagraph"/>
              <w:spacing w:before="63"/>
              <w:rPr>
                <w:b/>
              </w:rPr>
            </w:pPr>
            <w:r w:rsidRPr="00941C0A">
              <w:rPr>
                <w:b/>
              </w:rPr>
              <w:t>Tender</w:t>
            </w:r>
            <w:r w:rsidR="00D573E6" w:rsidRPr="00941C0A">
              <w:rPr>
                <w:b/>
              </w:rPr>
              <w:t xml:space="preserve"> </w:t>
            </w:r>
            <w:r w:rsidRPr="00941C0A">
              <w:rPr>
                <w:b/>
              </w:rPr>
              <w:t>No.</w:t>
            </w:r>
            <w:r w:rsidR="00D573E6" w:rsidRPr="00941C0A">
              <w:rPr>
                <w:b/>
              </w:rPr>
              <w:t xml:space="preserve"> </w:t>
            </w:r>
            <w:r w:rsidRPr="00941C0A">
              <w:rPr>
                <w:b/>
              </w:rPr>
              <w:t>&amp;</w:t>
            </w:r>
            <w:r w:rsidR="00D573E6" w:rsidRPr="00941C0A">
              <w:rPr>
                <w:b/>
              </w:rPr>
              <w:t xml:space="preserve"> </w:t>
            </w:r>
            <w:r w:rsidRPr="00941C0A">
              <w:rPr>
                <w:b/>
              </w:rPr>
              <w:t>Date</w:t>
            </w:r>
          </w:p>
        </w:tc>
        <w:tc>
          <w:tcPr>
            <w:tcW w:w="7020" w:type="dxa"/>
            <w:gridSpan w:val="5"/>
          </w:tcPr>
          <w:p w:rsidR="00122DBC" w:rsidRPr="00941C0A" w:rsidRDefault="00D5725D" w:rsidP="00636D2F">
            <w:pPr>
              <w:pStyle w:val="TableParagraph"/>
              <w:spacing w:before="43"/>
              <w:ind w:left="109"/>
              <w:rPr>
                <w:b/>
              </w:rPr>
            </w:pPr>
            <w:r>
              <w:rPr>
                <w:b/>
              </w:rPr>
              <w:t xml:space="preserve">    </w:t>
            </w:r>
            <w:r w:rsidR="005878E8" w:rsidRPr="00941C0A">
              <w:rPr>
                <w:b/>
              </w:rPr>
              <w:t>FSEZA/</w:t>
            </w:r>
            <w:r w:rsidR="0032405B" w:rsidRPr="00941C0A">
              <w:rPr>
                <w:b/>
              </w:rPr>
              <w:t>R&amp;M/</w:t>
            </w:r>
            <w:r w:rsidR="005878E8" w:rsidRPr="00941C0A">
              <w:rPr>
                <w:b/>
              </w:rPr>
              <w:t>E-Tender/202</w:t>
            </w:r>
            <w:r w:rsidR="0032405B" w:rsidRPr="00941C0A">
              <w:rPr>
                <w:b/>
              </w:rPr>
              <w:t>1/</w:t>
            </w:r>
            <w:r w:rsidR="00B060E6">
              <w:rPr>
                <w:b/>
              </w:rPr>
              <w:t>15</w:t>
            </w:r>
            <w:r w:rsidR="00E53442" w:rsidRPr="00941C0A">
              <w:rPr>
                <w:b/>
              </w:rPr>
              <w:t xml:space="preserve"> </w:t>
            </w:r>
            <w:r w:rsidR="005878E8" w:rsidRPr="00941C0A">
              <w:rPr>
                <w:b/>
              </w:rPr>
              <w:t>Dated:</w:t>
            </w:r>
            <w:r w:rsidR="00B060E6">
              <w:rPr>
                <w:b/>
              </w:rPr>
              <w:t xml:space="preserve"> </w:t>
            </w:r>
            <w:r w:rsidR="002A072E" w:rsidRPr="00D72E88">
              <w:rPr>
                <w:b/>
                <w:color w:val="00B0F0"/>
                <w:spacing w:val="-5"/>
              </w:rPr>
              <w:t>0</w:t>
            </w:r>
            <w:r w:rsidR="00636D2F" w:rsidRPr="00D72E88">
              <w:rPr>
                <w:b/>
                <w:color w:val="00B0F0"/>
                <w:spacing w:val="-5"/>
              </w:rPr>
              <w:t>9</w:t>
            </w:r>
            <w:r w:rsidR="002A072E" w:rsidRPr="00D72E88">
              <w:rPr>
                <w:b/>
                <w:color w:val="00B0F0"/>
              </w:rPr>
              <w:t>/0</w:t>
            </w:r>
            <w:r w:rsidR="00636D2F" w:rsidRPr="00D72E88">
              <w:rPr>
                <w:b/>
                <w:color w:val="00B0F0"/>
              </w:rPr>
              <w:t>8</w:t>
            </w:r>
            <w:r w:rsidR="005878E8" w:rsidRPr="00D72E88">
              <w:rPr>
                <w:b/>
                <w:color w:val="00B0F0"/>
              </w:rPr>
              <w:t>/202</w:t>
            </w:r>
            <w:r w:rsidR="00A76E10" w:rsidRPr="00D72E88">
              <w:rPr>
                <w:b/>
                <w:color w:val="00B0F0"/>
              </w:rPr>
              <w:t>1</w:t>
            </w:r>
          </w:p>
        </w:tc>
      </w:tr>
      <w:tr w:rsidR="00122DBC" w:rsidRPr="00941C0A" w:rsidTr="00EC5F50">
        <w:trPr>
          <w:trHeight w:val="467"/>
        </w:trPr>
        <w:tc>
          <w:tcPr>
            <w:tcW w:w="425"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spacing w:before="6"/>
              <w:ind w:left="0"/>
            </w:pPr>
          </w:p>
          <w:p w:rsidR="00122DBC" w:rsidRPr="00941C0A" w:rsidRDefault="005878E8">
            <w:pPr>
              <w:pStyle w:val="TableParagraph"/>
              <w:rPr>
                <w:b/>
              </w:rPr>
            </w:pPr>
            <w:r w:rsidRPr="00941C0A">
              <w:rPr>
                <w:b/>
                <w:w w:val="99"/>
              </w:rPr>
              <w:t>2</w:t>
            </w:r>
          </w:p>
        </w:tc>
        <w:tc>
          <w:tcPr>
            <w:tcW w:w="2887"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E53442" w:rsidP="00E53442">
            <w:pPr>
              <w:pStyle w:val="TableParagraph"/>
              <w:ind w:left="0"/>
              <w:rPr>
                <w:b/>
              </w:rPr>
            </w:pPr>
            <w:r w:rsidRPr="00941C0A">
              <w:t xml:space="preserve">     </w:t>
            </w:r>
            <w:r w:rsidR="005878E8" w:rsidRPr="00941C0A">
              <w:rPr>
                <w:b/>
              </w:rPr>
              <w:t>Name</w:t>
            </w:r>
            <w:r w:rsidR="00D573E6" w:rsidRPr="00941C0A">
              <w:rPr>
                <w:b/>
              </w:rPr>
              <w:t xml:space="preserve"> </w:t>
            </w:r>
            <w:r w:rsidR="005878E8" w:rsidRPr="00941C0A">
              <w:rPr>
                <w:b/>
              </w:rPr>
              <w:t>of</w:t>
            </w:r>
            <w:r w:rsidR="00D573E6" w:rsidRPr="00941C0A">
              <w:rPr>
                <w:b/>
              </w:rPr>
              <w:t xml:space="preserve"> </w:t>
            </w:r>
            <w:r w:rsidR="005878E8" w:rsidRPr="00941C0A">
              <w:rPr>
                <w:b/>
              </w:rPr>
              <w:t xml:space="preserve"> the</w:t>
            </w:r>
            <w:r w:rsidR="00D573E6" w:rsidRPr="00941C0A">
              <w:rPr>
                <w:b/>
              </w:rPr>
              <w:t xml:space="preserve"> </w:t>
            </w:r>
            <w:r w:rsidR="005878E8" w:rsidRPr="00941C0A">
              <w:rPr>
                <w:b/>
              </w:rPr>
              <w:t>work</w:t>
            </w:r>
          </w:p>
        </w:tc>
        <w:tc>
          <w:tcPr>
            <w:tcW w:w="7020" w:type="dxa"/>
            <w:gridSpan w:val="5"/>
          </w:tcPr>
          <w:p w:rsidR="00122DBC" w:rsidRPr="00941C0A" w:rsidRDefault="000D1AB8" w:rsidP="00E53442">
            <w:pPr>
              <w:spacing w:before="58"/>
              <w:ind w:right="1089"/>
              <w:jc w:val="both"/>
              <w:rPr>
                <w:rFonts w:ascii="Times New Roman" w:hAnsi="Times New Roman" w:cs="Times New Roman"/>
              </w:rPr>
            </w:pPr>
            <w:r w:rsidRPr="000D1AB8">
              <w:rPr>
                <w:rFonts w:ascii="Times New Roman" w:hAnsi="Times New Roman" w:cs="Times New Roman"/>
              </w:rPr>
              <w:t>Development of New Kacchha Road at Masjid area, sec-I</w:t>
            </w:r>
            <w:r>
              <w:rPr>
                <w:rFonts w:ascii="Times New Roman" w:hAnsi="Times New Roman" w:cs="Times New Roman"/>
              </w:rPr>
              <w:t xml:space="preserve">I, </w:t>
            </w:r>
            <w:r w:rsidRPr="000D1AB8">
              <w:rPr>
                <w:rFonts w:ascii="Times New Roman" w:hAnsi="Times New Roman" w:cs="Times New Roman"/>
              </w:rPr>
              <w:t>F.S.E.Z.</w:t>
            </w:r>
          </w:p>
        </w:tc>
      </w:tr>
      <w:tr w:rsidR="00122DBC" w:rsidRPr="00941C0A" w:rsidTr="00950A0E">
        <w:trPr>
          <w:trHeight w:val="275"/>
        </w:trPr>
        <w:tc>
          <w:tcPr>
            <w:tcW w:w="425" w:type="dxa"/>
            <w:vMerge/>
            <w:tcBorders>
              <w:top w:val="nil"/>
            </w:tcBorders>
          </w:tcPr>
          <w:p w:rsidR="00122DBC" w:rsidRPr="00941C0A" w:rsidRDefault="00122DBC">
            <w:pPr>
              <w:rPr>
                <w:rFonts w:ascii="Times New Roman" w:hAnsi="Times New Roman" w:cs="Times New Roman"/>
              </w:rPr>
            </w:pPr>
          </w:p>
        </w:tc>
        <w:tc>
          <w:tcPr>
            <w:tcW w:w="2887" w:type="dxa"/>
            <w:vMerge/>
            <w:tcBorders>
              <w:top w:val="nil"/>
            </w:tcBorders>
          </w:tcPr>
          <w:p w:rsidR="00122DBC" w:rsidRPr="00941C0A" w:rsidRDefault="00122DBC">
            <w:pPr>
              <w:rPr>
                <w:rFonts w:ascii="Times New Roman" w:hAnsi="Times New Roman" w:cs="Times New Roman"/>
              </w:rPr>
            </w:pPr>
          </w:p>
        </w:tc>
        <w:tc>
          <w:tcPr>
            <w:tcW w:w="1260" w:type="dxa"/>
          </w:tcPr>
          <w:p w:rsidR="00122DBC" w:rsidRPr="00941C0A" w:rsidRDefault="005878E8">
            <w:pPr>
              <w:pStyle w:val="TableParagraph"/>
              <w:spacing w:line="255" w:lineRule="exact"/>
              <w:ind w:left="284"/>
            </w:pPr>
            <w:r w:rsidRPr="00941C0A">
              <w:t>Location</w:t>
            </w:r>
          </w:p>
        </w:tc>
        <w:tc>
          <w:tcPr>
            <w:tcW w:w="1305" w:type="dxa"/>
            <w:gridSpan w:val="2"/>
          </w:tcPr>
          <w:p w:rsidR="00122DBC" w:rsidRPr="00941C0A" w:rsidRDefault="005878E8">
            <w:pPr>
              <w:pStyle w:val="TableParagraph"/>
              <w:spacing w:line="255" w:lineRule="exact"/>
              <w:ind w:left="118"/>
            </w:pPr>
            <w:r w:rsidRPr="00941C0A">
              <w:t>Item</w:t>
            </w:r>
            <w:r w:rsidR="002A072E">
              <w:t xml:space="preserve"> </w:t>
            </w:r>
            <w:r w:rsidRPr="00941C0A">
              <w:t>No.</w:t>
            </w:r>
          </w:p>
        </w:tc>
        <w:tc>
          <w:tcPr>
            <w:tcW w:w="4455" w:type="dxa"/>
            <w:gridSpan w:val="2"/>
          </w:tcPr>
          <w:p w:rsidR="00122DBC" w:rsidRPr="00941C0A" w:rsidRDefault="005878E8">
            <w:pPr>
              <w:pStyle w:val="TableParagraph"/>
              <w:spacing w:line="255" w:lineRule="exact"/>
              <w:ind w:left="1262"/>
            </w:pPr>
            <w:r w:rsidRPr="00941C0A">
              <w:t>Work</w:t>
            </w:r>
            <w:r w:rsidR="00E53442" w:rsidRPr="00941C0A">
              <w:t xml:space="preserve"> </w:t>
            </w:r>
            <w:r w:rsidRPr="00941C0A">
              <w:t>Description</w:t>
            </w:r>
          </w:p>
        </w:tc>
      </w:tr>
      <w:tr w:rsidR="00E57E15" w:rsidRPr="00941C0A" w:rsidTr="00950A0E">
        <w:trPr>
          <w:trHeight w:val="692"/>
        </w:trPr>
        <w:tc>
          <w:tcPr>
            <w:tcW w:w="425" w:type="dxa"/>
            <w:vMerge/>
            <w:tcBorders>
              <w:top w:val="nil"/>
            </w:tcBorders>
          </w:tcPr>
          <w:p w:rsidR="00E57E15" w:rsidRPr="00941C0A" w:rsidRDefault="00E57E15">
            <w:pPr>
              <w:rPr>
                <w:rFonts w:ascii="Times New Roman" w:hAnsi="Times New Roman" w:cs="Times New Roman"/>
              </w:rPr>
            </w:pPr>
          </w:p>
        </w:tc>
        <w:tc>
          <w:tcPr>
            <w:tcW w:w="2887" w:type="dxa"/>
            <w:vMerge/>
            <w:tcBorders>
              <w:top w:val="nil"/>
            </w:tcBorders>
          </w:tcPr>
          <w:p w:rsidR="00E57E15" w:rsidRPr="00941C0A" w:rsidRDefault="00E57E15">
            <w:pPr>
              <w:rPr>
                <w:rFonts w:ascii="Times New Roman" w:hAnsi="Times New Roman" w:cs="Times New Roman"/>
              </w:rPr>
            </w:pPr>
          </w:p>
        </w:tc>
        <w:tc>
          <w:tcPr>
            <w:tcW w:w="1260" w:type="dxa"/>
          </w:tcPr>
          <w:p w:rsidR="00E53442" w:rsidRPr="00941C0A" w:rsidRDefault="00E53442" w:rsidP="00E53442">
            <w:pPr>
              <w:pStyle w:val="TableParagraph"/>
              <w:spacing w:line="255" w:lineRule="exact"/>
              <w:ind w:left="0"/>
              <w:jc w:val="center"/>
            </w:pPr>
          </w:p>
          <w:p w:rsidR="00E57E15" w:rsidRPr="00941C0A" w:rsidRDefault="00E57E15" w:rsidP="00E53442">
            <w:pPr>
              <w:pStyle w:val="TableParagraph"/>
              <w:spacing w:line="255" w:lineRule="exact"/>
              <w:ind w:left="0"/>
              <w:jc w:val="center"/>
            </w:pPr>
            <w:r w:rsidRPr="00941C0A">
              <w:t>Sector-I</w:t>
            </w:r>
            <w:r w:rsidR="00A00254">
              <w:t>I</w:t>
            </w:r>
          </w:p>
        </w:tc>
        <w:tc>
          <w:tcPr>
            <w:tcW w:w="1305" w:type="dxa"/>
            <w:gridSpan w:val="2"/>
          </w:tcPr>
          <w:p w:rsidR="00E57E15" w:rsidRPr="00941C0A" w:rsidRDefault="00E57E15">
            <w:pPr>
              <w:pStyle w:val="TableParagraph"/>
              <w:spacing w:line="255" w:lineRule="exact"/>
              <w:ind w:left="118"/>
            </w:pPr>
          </w:p>
          <w:p w:rsidR="00E57E15" w:rsidRPr="00941C0A" w:rsidRDefault="00E53442" w:rsidP="00E53442">
            <w:pPr>
              <w:pStyle w:val="TableParagraph"/>
              <w:spacing w:line="255" w:lineRule="exact"/>
              <w:ind w:left="118"/>
              <w:jc w:val="center"/>
            </w:pPr>
            <w:r w:rsidRPr="00941C0A">
              <w:t>1</w:t>
            </w:r>
          </w:p>
        </w:tc>
        <w:tc>
          <w:tcPr>
            <w:tcW w:w="4455" w:type="dxa"/>
            <w:gridSpan w:val="2"/>
          </w:tcPr>
          <w:p w:rsidR="00E57E15" w:rsidRPr="00941C0A" w:rsidRDefault="000D1AB8" w:rsidP="00D5725D">
            <w:pPr>
              <w:pStyle w:val="TableParagraph"/>
              <w:spacing w:line="255" w:lineRule="exact"/>
              <w:ind w:left="0"/>
            </w:pPr>
            <w:r w:rsidRPr="000D1AB8">
              <w:t>Development of New Kacchha Road at Masjid area, sec-II, F.S.E.Z.</w:t>
            </w:r>
          </w:p>
        </w:tc>
      </w:tr>
      <w:tr w:rsidR="00122DBC" w:rsidRPr="00941C0A" w:rsidTr="00EC5F50">
        <w:trPr>
          <w:trHeight w:val="800"/>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3</w:t>
            </w:r>
          </w:p>
        </w:tc>
        <w:tc>
          <w:tcPr>
            <w:tcW w:w="2887" w:type="dxa"/>
          </w:tcPr>
          <w:p w:rsidR="00122DBC" w:rsidRPr="00941C0A" w:rsidRDefault="00122DBC">
            <w:pPr>
              <w:pStyle w:val="TableParagraph"/>
              <w:spacing w:before="9"/>
              <w:ind w:left="0"/>
            </w:pPr>
          </w:p>
          <w:p w:rsidR="00122DBC" w:rsidRPr="00941C0A" w:rsidRDefault="005878E8">
            <w:pPr>
              <w:pStyle w:val="TableParagraph"/>
              <w:rPr>
                <w:b/>
              </w:rPr>
            </w:pPr>
            <w:r w:rsidRPr="00941C0A">
              <w:rPr>
                <w:b/>
              </w:rPr>
              <w:t>Period</w:t>
            </w:r>
            <w:r w:rsidR="00D573E6" w:rsidRPr="00941C0A">
              <w:rPr>
                <w:b/>
              </w:rPr>
              <w:t xml:space="preserve"> </w:t>
            </w:r>
            <w:r w:rsidRPr="00941C0A">
              <w:rPr>
                <w:b/>
              </w:rPr>
              <w:t>of</w:t>
            </w:r>
            <w:r w:rsidR="00D573E6" w:rsidRPr="00941C0A">
              <w:rPr>
                <w:b/>
              </w:rPr>
              <w:t xml:space="preserve"> </w:t>
            </w:r>
            <w:r w:rsidRPr="00941C0A">
              <w:rPr>
                <w:b/>
              </w:rPr>
              <w:t>Contract</w:t>
            </w:r>
          </w:p>
        </w:tc>
        <w:tc>
          <w:tcPr>
            <w:tcW w:w="7020" w:type="dxa"/>
            <w:gridSpan w:val="5"/>
          </w:tcPr>
          <w:p w:rsidR="00122DBC" w:rsidRPr="00941C0A" w:rsidRDefault="005878E8" w:rsidP="00C9461C">
            <w:pPr>
              <w:pStyle w:val="TableParagraph"/>
              <w:ind w:left="109" w:right="63"/>
              <w:jc w:val="both"/>
            </w:pPr>
            <w:r w:rsidRPr="00941C0A">
              <w:t xml:space="preserve">The Contract should be </w:t>
            </w:r>
            <w:r w:rsidR="000B2804" w:rsidRPr="00941C0A">
              <w:t xml:space="preserve">completed within one month </w:t>
            </w:r>
            <w:r w:rsidRPr="00941C0A">
              <w:t>from</w:t>
            </w:r>
            <w:r w:rsidR="002A072E">
              <w:t xml:space="preserve"> </w:t>
            </w:r>
            <w:r w:rsidRPr="00941C0A">
              <w:t xml:space="preserve">the effective date of </w:t>
            </w:r>
            <w:r w:rsidR="002A072E" w:rsidRPr="00941C0A">
              <w:t>contract</w:t>
            </w:r>
            <w:r w:rsidR="002A072E" w:rsidRPr="00941C0A">
              <w:rPr>
                <w:color w:val="FF0000"/>
              </w:rPr>
              <w:t>.</w:t>
            </w:r>
            <w:r w:rsidR="002A072E" w:rsidRPr="00941C0A">
              <w:t xml:space="preserve"> This</w:t>
            </w:r>
            <w:r w:rsidR="003037DF" w:rsidRPr="00941C0A">
              <w:t xml:space="preserve"> may be renewed/ extended by another 15 days at the discretion of the FSEZA on the same terms and conditions.</w:t>
            </w:r>
          </w:p>
        </w:tc>
      </w:tr>
      <w:tr w:rsidR="00122DBC" w:rsidRPr="00941C0A" w:rsidTr="00EC5F50">
        <w:trPr>
          <w:trHeight w:val="1105"/>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4</w:t>
            </w:r>
          </w:p>
        </w:tc>
        <w:tc>
          <w:tcPr>
            <w:tcW w:w="2887" w:type="dxa"/>
          </w:tcPr>
          <w:p w:rsidR="00122DBC" w:rsidRPr="00941C0A" w:rsidRDefault="005878E8">
            <w:pPr>
              <w:pStyle w:val="TableParagraph"/>
              <w:spacing w:line="276" w:lineRule="exact"/>
              <w:ind w:right="79"/>
              <w:rPr>
                <w:b/>
              </w:rPr>
            </w:pPr>
            <w:r w:rsidRPr="00941C0A">
              <w:rPr>
                <w:b/>
              </w:rPr>
              <w:t>Period during which EMD</w:t>
            </w:r>
            <w:r w:rsidR="00E53442" w:rsidRPr="00941C0A">
              <w:rPr>
                <w:b/>
              </w:rPr>
              <w:t>, Cost</w:t>
            </w:r>
            <w:r w:rsidRPr="00941C0A">
              <w:rPr>
                <w:b/>
              </w:rPr>
              <w:t xml:space="preserve"> of Bid Document and</w:t>
            </w:r>
            <w:r w:rsidR="00D573E6" w:rsidRPr="00941C0A">
              <w:rPr>
                <w:b/>
              </w:rPr>
              <w:t xml:space="preserve"> </w:t>
            </w:r>
            <w:r w:rsidRPr="00941C0A">
              <w:rPr>
                <w:b/>
              </w:rPr>
              <w:t>other documents shall be</w:t>
            </w:r>
            <w:r w:rsidR="00D573E6" w:rsidRPr="00941C0A">
              <w:rPr>
                <w:b/>
              </w:rPr>
              <w:t xml:space="preserve"> </w:t>
            </w:r>
            <w:r w:rsidRPr="00941C0A">
              <w:rPr>
                <w:b/>
              </w:rPr>
              <w:t>submitted to</w:t>
            </w:r>
            <w:r w:rsidR="00D573E6" w:rsidRPr="00941C0A">
              <w:rPr>
                <w:b/>
              </w:rPr>
              <w:t xml:space="preserve"> </w:t>
            </w:r>
            <w:r w:rsidRPr="00941C0A">
              <w:rPr>
                <w:b/>
              </w:rPr>
              <w:t>this</w:t>
            </w:r>
            <w:r w:rsidR="00D573E6" w:rsidRPr="00941C0A">
              <w:rPr>
                <w:b/>
              </w:rPr>
              <w:t xml:space="preserve"> </w:t>
            </w:r>
            <w:r w:rsidRPr="00941C0A">
              <w:rPr>
                <w:b/>
              </w:rPr>
              <w:t>office.</w:t>
            </w:r>
          </w:p>
        </w:tc>
        <w:tc>
          <w:tcPr>
            <w:tcW w:w="7020" w:type="dxa"/>
            <w:gridSpan w:val="5"/>
          </w:tcPr>
          <w:p w:rsidR="00122DBC" w:rsidRPr="00941C0A" w:rsidRDefault="00122DBC">
            <w:pPr>
              <w:pStyle w:val="TableParagraph"/>
              <w:spacing w:before="4"/>
              <w:ind w:left="0"/>
            </w:pPr>
          </w:p>
          <w:p w:rsidR="00122DBC" w:rsidRPr="00941C0A" w:rsidRDefault="00636D2F" w:rsidP="00636D2F">
            <w:pPr>
              <w:pStyle w:val="TableParagraph"/>
              <w:ind w:left="109"/>
              <w:rPr>
                <w:color w:val="FF0000"/>
              </w:rPr>
            </w:pPr>
            <w:r>
              <w:rPr>
                <w:color w:val="FF0000"/>
              </w:rPr>
              <w:t>20</w:t>
            </w:r>
            <w:r w:rsidR="005878E8" w:rsidRPr="00941C0A">
              <w:rPr>
                <w:color w:val="FF0000"/>
              </w:rPr>
              <w:t>/</w:t>
            </w:r>
            <w:r w:rsidR="00B51DC7" w:rsidRPr="00941C0A">
              <w:rPr>
                <w:color w:val="FF0000"/>
              </w:rPr>
              <w:t>0</w:t>
            </w:r>
            <w:r>
              <w:rPr>
                <w:color w:val="FF0000"/>
              </w:rPr>
              <w:t>8</w:t>
            </w:r>
            <w:r w:rsidR="00B51DC7" w:rsidRPr="00941C0A">
              <w:rPr>
                <w:color w:val="FF0000"/>
              </w:rPr>
              <w:t xml:space="preserve">/2021 </w:t>
            </w:r>
            <w:r w:rsidR="00B10EF3" w:rsidRPr="00941C0A">
              <w:rPr>
                <w:color w:val="FF0000"/>
              </w:rPr>
              <w:t>02</w:t>
            </w:r>
            <w:r w:rsidR="005878E8" w:rsidRPr="00941C0A">
              <w:rPr>
                <w:color w:val="FF0000"/>
              </w:rPr>
              <w:t>:00PM</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5</w:t>
            </w:r>
          </w:p>
        </w:tc>
        <w:tc>
          <w:tcPr>
            <w:tcW w:w="2887" w:type="dxa"/>
          </w:tcPr>
          <w:p w:rsidR="00E53442" w:rsidRPr="00941C0A" w:rsidRDefault="00E53442" w:rsidP="00E53442">
            <w:pPr>
              <w:pStyle w:val="TableParagraph"/>
              <w:spacing w:line="266" w:lineRule="exact"/>
              <w:rPr>
                <w:b/>
              </w:rPr>
            </w:pPr>
            <w:r w:rsidRPr="00941C0A">
              <w:rPr>
                <w:b/>
              </w:rPr>
              <w:t>Last Date and Time of E-</w:t>
            </w:r>
          </w:p>
          <w:p w:rsidR="00E53442" w:rsidRPr="00941C0A" w:rsidRDefault="00E53442" w:rsidP="00E53442">
            <w:pPr>
              <w:pStyle w:val="TableParagraph"/>
              <w:spacing w:line="276" w:lineRule="exact"/>
              <w:ind w:right="79"/>
              <w:rPr>
                <w:b/>
              </w:rPr>
            </w:pPr>
            <w:r w:rsidRPr="00941C0A">
              <w:rPr>
                <w:b/>
              </w:rPr>
              <w:t>Submission of tender</w:t>
            </w:r>
          </w:p>
        </w:tc>
        <w:tc>
          <w:tcPr>
            <w:tcW w:w="7020" w:type="dxa"/>
            <w:gridSpan w:val="5"/>
          </w:tcPr>
          <w:p w:rsidR="00E53442" w:rsidRPr="00941C0A" w:rsidRDefault="00636D2F">
            <w:pPr>
              <w:pStyle w:val="TableParagraph"/>
              <w:spacing w:before="4"/>
              <w:ind w:left="0"/>
            </w:pPr>
            <w:r>
              <w:rPr>
                <w:color w:val="FF0000"/>
              </w:rPr>
              <w:t xml:space="preserve">  20/08</w:t>
            </w:r>
            <w:r w:rsidR="00E53442" w:rsidRPr="00941C0A">
              <w:rPr>
                <w:color w:val="FF0000"/>
              </w:rPr>
              <w:t>/2021  02:00 PM</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6</w:t>
            </w:r>
          </w:p>
        </w:tc>
        <w:tc>
          <w:tcPr>
            <w:tcW w:w="2887" w:type="dxa"/>
          </w:tcPr>
          <w:p w:rsidR="00E53442" w:rsidRPr="00941C0A" w:rsidRDefault="00E53442">
            <w:pPr>
              <w:pStyle w:val="TableParagraph"/>
              <w:spacing w:line="276" w:lineRule="exact"/>
              <w:ind w:right="79"/>
              <w:rPr>
                <w:b/>
              </w:rPr>
            </w:pPr>
            <w:r w:rsidRPr="00941C0A">
              <w:rPr>
                <w:b/>
              </w:rPr>
              <w:t>Date and Time of E-opening of Technical Bid</w:t>
            </w:r>
          </w:p>
        </w:tc>
        <w:tc>
          <w:tcPr>
            <w:tcW w:w="7020" w:type="dxa"/>
            <w:gridSpan w:val="5"/>
          </w:tcPr>
          <w:p w:rsidR="00E53442" w:rsidRPr="00941C0A" w:rsidRDefault="00636D2F" w:rsidP="00636D2F">
            <w:pPr>
              <w:pStyle w:val="TableParagraph"/>
              <w:spacing w:before="4"/>
              <w:ind w:left="0"/>
            </w:pPr>
            <w:r>
              <w:rPr>
                <w:color w:val="FF0000"/>
              </w:rPr>
              <w:t xml:space="preserve">  20</w:t>
            </w:r>
            <w:r w:rsidR="00E53442" w:rsidRPr="00941C0A">
              <w:rPr>
                <w:color w:val="FF0000"/>
              </w:rPr>
              <w:t>/0</w:t>
            </w:r>
            <w:r>
              <w:rPr>
                <w:color w:val="FF0000"/>
              </w:rPr>
              <w:t>8</w:t>
            </w:r>
            <w:r w:rsidR="00E53442" w:rsidRPr="00941C0A">
              <w:rPr>
                <w:color w:val="FF0000"/>
              </w:rPr>
              <w:t>/2021 02:30PM</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7</w:t>
            </w:r>
          </w:p>
        </w:tc>
        <w:tc>
          <w:tcPr>
            <w:tcW w:w="2887" w:type="dxa"/>
          </w:tcPr>
          <w:p w:rsidR="00E53442" w:rsidRPr="00941C0A" w:rsidRDefault="00E53442">
            <w:pPr>
              <w:pStyle w:val="TableParagraph"/>
              <w:spacing w:line="276" w:lineRule="exact"/>
              <w:ind w:right="79"/>
              <w:rPr>
                <w:b/>
              </w:rPr>
            </w:pPr>
            <w:r w:rsidRPr="00941C0A">
              <w:rPr>
                <w:b/>
              </w:rPr>
              <w:t>Date and Time of E-opening of Financial Bid</w:t>
            </w:r>
          </w:p>
        </w:tc>
        <w:tc>
          <w:tcPr>
            <w:tcW w:w="7020" w:type="dxa"/>
            <w:gridSpan w:val="5"/>
          </w:tcPr>
          <w:p w:rsidR="00E53442" w:rsidRPr="00941C0A" w:rsidRDefault="00E53442">
            <w:pPr>
              <w:pStyle w:val="TableParagraph"/>
              <w:spacing w:before="4"/>
              <w:ind w:left="0"/>
            </w:pPr>
            <w:r w:rsidRPr="00941C0A">
              <w:rPr>
                <w:color w:val="FF0000"/>
              </w:rPr>
              <w:t xml:space="preserve">  To be intimated later</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8</w:t>
            </w:r>
          </w:p>
          <w:p w:rsidR="00E53442" w:rsidRPr="00941C0A" w:rsidRDefault="00E53442" w:rsidP="00941C0A">
            <w:pPr>
              <w:pStyle w:val="TableParagraph"/>
              <w:spacing w:before="9"/>
              <w:ind w:left="0"/>
              <w:jc w:val="center"/>
            </w:pPr>
          </w:p>
        </w:tc>
        <w:tc>
          <w:tcPr>
            <w:tcW w:w="2887" w:type="dxa"/>
          </w:tcPr>
          <w:p w:rsidR="00E53442" w:rsidRPr="00941C0A" w:rsidRDefault="00E53442" w:rsidP="00E53442">
            <w:pPr>
              <w:pStyle w:val="TableParagraph"/>
              <w:spacing w:line="266" w:lineRule="exact"/>
              <w:rPr>
                <w:b/>
              </w:rPr>
            </w:pPr>
            <w:r w:rsidRPr="00941C0A">
              <w:rPr>
                <w:b/>
              </w:rPr>
              <w:t>Estimated cost of</w:t>
            </w:r>
          </w:p>
          <w:p w:rsidR="00E53442" w:rsidRPr="00941C0A" w:rsidRDefault="00E53442" w:rsidP="00E53442">
            <w:pPr>
              <w:pStyle w:val="TableParagraph"/>
              <w:spacing w:line="276" w:lineRule="exact"/>
              <w:ind w:right="79"/>
              <w:rPr>
                <w:b/>
              </w:rPr>
            </w:pPr>
            <w:r w:rsidRPr="00941C0A">
              <w:rPr>
                <w:b/>
              </w:rPr>
              <w:t>Tender (Approx.)</w:t>
            </w:r>
          </w:p>
        </w:tc>
        <w:tc>
          <w:tcPr>
            <w:tcW w:w="7020" w:type="dxa"/>
            <w:gridSpan w:val="5"/>
          </w:tcPr>
          <w:p w:rsidR="00E53442" w:rsidRPr="00941C0A" w:rsidRDefault="00EC5F50" w:rsidP="00636D2F">
            <w:pPr>
              <w:pStyle w:val="TableParagraph"/>
              <w:spacing w:before="4"/>
              <w:ind w:left="0"/>
              <w:rPr>
                <w:color w:val="FF0000"/>
              </w:rPr>
            </w:pPr>
            <w:r>
              <w:rPr>
                <w:color w:val="FF0000"/>
              </w:rPr>
              <w:t xml:space="preserve"> </w:t>
            </w:r>
            <w:r w:rsidR="00950A0E">
              <w:rPr>
                <w:color w:val="000000" w:themeColor="text1"/>
              </w:rPr>
              <w:t>Approximate 4.9</w:t>
            </w:r>
            <w:r w:rsidR="00636D2F">
              <w:rPr>
                <w:color w:val="000000" w:themeColor="text1"/>
              </w:rPr>
              <w:t>8</w:t>
            </w:r>
            <w:r w:rsidRPr="00EC5F50">
              <w:rPr>
                <w:color w:val="000000" w:themeColor="text1"/>
              </w:rPr>
              <w:t xml:space="preserve"> Lakh Only</w:t>
            </w:r>
          </w:p>
        </w:tc>
      </w:tr>
      <w:tr w:rsidR="00E53442" w:rsidRPr="00941C0A" w:rsidTr="00EC5F50">
        <w:trPr>
          <w:trHeight w:val="413"/>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9</w:t>
            </w:r>
          </w:p>
        </w:tc>
        <w:tc>
          <w:tcPr>
            <w:tcW w:w="2887" w:type="dxa"/>
          </w:tcPr>
          <w:p w:rsidR="00E53442" w:rsidRPr="00941C0A" w:rsidRDefault="00E53442">
            <w:pPr>
              <w:pStyle w:val="TableParagraph"/>
              <w:spacing w:line="276" w:lineRule="exact"/>
              <w:ind w:right="79"/>
              <w:rPr>
                <w:b/>
              </w:rPr>
            </w:pPr>
            <w:r w:rsidRPr="00941C0A">
              <w:rPr>
                <w:b/>
              </w:rPr>
              <w:t>Cost of  BID Document</w:t>
            </w:r>
          </w:p>
        </w:tc>
        <w:tc>
          <w:tcPr>
            <w:tcW w:w="7020" w:type="dxa"/>
            <w:gridSpan w:val="5"/>
          </w:tcPr>
          <w:p w:rsidR="00E53442" w:rsidRPr="00941C0A" w:rsidRDefault="00E53442">
            <w:pPr>
              <w:pStyle w:val="TableParagraph"/>
              <w:spacing w:before="4"/>
              <w:ind w:left="0"/>
              <w:rPr>
                <w:color w:val="FF0000"/>
              </w:rPr>
            </w:pPr>
            <w:r w:rsidRPr="00EC5F50">
              <w:rPr>
                <w:color w:val="000000" w:themeColor="text1"/>
              </w:rPr>
              <w:t>NA</w:t>
            </w:r>
          </w:p>
        </w:tc>
      </w:tr>
      <w:tr w:rsidR="00E53442" w:rsidRPr="00941C0A" w:rsidTr="00950A0E">
        <w:trPr>
          <w:trHeight w:val="440"/>
        </w:trPr>
        <w:tc>
          <w:tcPr>
            <w:tcW w:w="425" w:type="dxa"/>
            <w:vMerge w:val="restart"/>
          </w:tcPr>
          <w:p w:rsidR="00941C0A" w:rsidRDefault="00941C0A" w:rsidP="00941C0A">
            <w:pPr>
              <w:pStyle w:val="TableParagraph"/>
              <w:spacing w:before="9"/>
              <w:ind w:left="0"/>
              <w:jc w:val="center"/>
            </w:pPr>
          </w:p>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10</w:t>
            </w:r>
          </w:p>
        </w:tc>
        <w:tc>
          <w:tcPr>
            <w:tcW w:w="2887" w:type="dxa"/>
            <w:vMerge w:val="restart"/>
          </w:tcPr>
          <w:p w:rsidR="00941C0A" w:rsidRDefault="00941C0A">
            <w:pPr>
              <w:pStyle w:val="TableParagraph"/>
              <w:spacing w:line="276" w:lineRule="exact"/>
              <w:ind w:right="79"/>
              <w:rPr>
                <w:b/>
              </w:rPr>
            </w:pPr>
          </w:p>
          <w:p w:rsidR="00E53442" w:rsidRPr="00941C0A" w:rsidRDefault="00E53442">
            <w:pPr>
              <w:pStyle w:val="TableParagraph"/>
              <w:spacing w:line="276" w:lineRule="exact"/>
              <w:ind w:right="79"/>
              <w:rPr>
                <w:b/>
              </w:rPr>
            </w:pPr>
            <w:r w:rsidRPr="00941C0A">
              <w:rPr>
                <w:b/>
              </w:rPr>
              <w:t>Earnest Money Deposit (EMD)</w:t>
            </w:r>
          </w:p>
        </w:tc>
        <w:tc>
          <w:tcPr>
            <w:tcW w:w="1710" w:type="dxa"/>
            <w:gridSpan w:val="2"/>
          </w:tcPr>
          <w:p w:rsidR="00E53442" w:rsidRPr="00D5725D" w:rsidRDefault="00E53442" w:rsidP="00D5725D">
            <w:pPr>
              <w:pStyle w:val="TableParagraph"/>
              <w:spacing w:before="4"/>
              <w:ind w:left="0"/>
              <w:jc w:val="center"/>
              <w:rPr>
                <w:color w:val="000000" w:themeColor="text1"/>
              </w:rPr>
            </w:pPr>
            <w:r w:rsidRPr="00D5725D">
              <w:rPr>
                <w:color w:val="000000" w:themeColor="text1"/>
              </w:rPr>
              <w:t>Item No</w:t>
            </w:r>
          </w:p>
        </w:tc>
        <w:tc>
          <w:tcPr>
            <w:tcW w:w="1800" w:type="dxa"/>
            <w:gridSpan w:val="2"/>
          </w:tcPr>
          <w:p w:rsidR="00E53442" w:rsidRPr="00D5725D" w:rsidRDefault="002A072E" w:rsidP="00D5725D">
            <w:pPr>
              <w:pStyle w:val="TableParagraph"/>
              <w:spacing w:before="4"/>
              <w:ind w:left="0"/>
              <w:jc w:val="center"/>
              <w:rPr>
                <w:color w:val="000000" w:themeColor="text1"/>
              </w:rPr>
            </w:pPr>
            <w:r w:rsidRPr="00D5725D">
              <w:rPr>
                <w:color w:val="000000" w:themeColor="text1"/>
              </w:rPr>
              <w:t>Location</w:t>
            </w:r>
          </w:p>
        </w:tc>
        <w:tc>
          <w:tcPr>
            <w:tcW w:w="3510" w:type="dxa"/>
          </w:tcPr>
          <w:p w:rsidR="00E53442" w:rsidRPr="00D5725D" w:rsidRDefault="00E53442">
            <w:pPr>
              <w:pStyle w:val="TableParagraph"/>
              <w:spacing w:before="4"/>
              <w:ind w:left="0"/>
              <w:rPr>
                <w:color w:val="000000" w:themeColor="text1"/>
              </w:rPr>
            </w:pPr>
            <w:r w:rsidRPr="00D5725D">
              <w:rPr>
                <w:color w:val="000000" w:themeColor="text1"/>
              </w:rPr>
              <w:t>EMD Amount in INR</w:t>
            </w:r>
          </w:p>
        </w:tc>
      </w:tr>
      <w:tr w:rsidR="00E53442" w:rsidRPr="00941C0A" w:rsidTr="00950A0E">
        <w:trPr>
          <w:trHeight w:val="710"/>
        </w:trPr>
        <w:tc>
          <w:tcPr>
            <w:tcW w:w="425" w:type="dxa"/>
            <w:vMerge/>
          </w:tcPr>
          <w:p w:rsidR="00E53442" w:rsidRPr="00941C0A" w:rsidRDefault="00E53442" w:rsidP="00941C0A">
            <w:pPr>
              <w:pStyle w:val="TableParagraph"/>
              <w:spacing w:before="9"/>
              <w:ind w:left="0"/>
              <w:jc w:val="center"/>
            </w:pPr>
          </w:p>
        </w:tc>
        <w:tc>
          <w:tcPr>
            <w:tcW w:w="2887" w:type="dxa"/>
            <w:vMerge/>
          </w:tcPr>
          <w:p w:rsidR="00E53442" w:rsidRPr="00941C0A" w:rsidRDefault="00E53442">
            <w:pPr>
              <w:pStyle w:val="TableParagraph"/>
              <w:spacing w:line="276" w:lineRule="exact"/>
              <w:ind w:right="79"/>
              <w:rPr>
                <w:b/>
              </w:rPr>
            </w:pPr>
          </w:p>
        </w:tc>
        <w:tc>
          <w:tcPr>
            <w:tcW w:w="1710" w:type="dxa"/>
            <w:gridSpan w:val="2"/>
          </w:tcPr>
          <w:p w:rsidR="00E53442" w:rsidRPr="00D5725D" w:rsidRDefault="00D5725D" w:rsidP="00D5725D">
            <w:pPr>
              <w:pStyle w:val="TableParagraph"/>
              <w:spacing w:before="4"/>
              <w:ind w:left="0"/>
              <w:jc w:val="center"/>
              <w:rPr>
                <w:color w:val="000000" w:themeColor="text1"/>
              </w:rPr>
            </w:pPr>
            <w:r w:rsidRPr="00D5725D">
              <w:rPr>
                <w:color w:val="000000" w:themeColor="text1"/>
              </w:rPr>
              <w:t>1</w:t>
            </w:r>
          </w:p>
        </w:tc>
        <w:tc>
          <w:tcPr>
            <w:tcW w:w="1800" w:type="dxa"/>
            <w:gridSpan w:val="2"/>
          </w:tcPr>
          <w:p w:rsidR="00E53442" w:rsidRPr="00D5725D" w:rsidRDefault="00D5725D" w:rsidP="00D5725D">
            <w:pPr>
              <w:pStyle w:val="TableParagraph"/>
              <w:spacing w:before="4"/>
              <w:ind w:left="0"/>
              <w:jc w:val="center"/>
              <w:rPr>
                <w:color w:val="000000" w:themeColor="text1"/>
              </w:rPr>
            </w:pPr>
            <w:r w:rsidRPr="00D5725D">
              <w:rPr>
                <w:color w:val="000000" w:themeColor="text1"/>
              </w:rPr>
              <w:t>Sec-II</w:t>
            </w:r>
          </w:p>
        </w:tc>
        <w:tc>
          <w:tcPr>
            <w:tcW w:w="3510" w:type="dxa"/>
          </w:tcPr>
          <w:p w:rsidR="00941C0A" w:rsidRPr="00D5725D" w:rsidRDefault="00941C0A" w:rsidP="00941C0A">
            <w:pPr>
              <w:pStyle w:val="TableParagraph"/>
              <w:ind w:left="0" w:right="70"/>
              <w:rPr>
                <w:color w:val="000000" w:themeColor="text1"/>
                <w:sz w:val="20"/>
              </w:rPr>
            </w:pPr>
            <w:r w:rsidRPr="00D5725D">
              <w:rPr>
                <w:color w:val="000000" w:themeColor="text1"/>
                <w:sz w:val="20"/>
              </w:rPr>
              <w:t>EMD Amount is 3% of estimated cost.(Rounded</w:t>
            </w:r>
          </w:p>
          <w:p w:rsidR="00E53442" w:rsidRPr="00D5725D" w:rsidRDefault="00941C0A" w:rsidP="00941C0A">
            <w:pPr>
              <w:pStyle w:val="TableParagraph"/>
              <w:spacing w:before="4"/>
              <w:ind w:left="0"/>
              <w:rPr>
                <w:color w:val="000000" w:themeColor="text1"/>
              </w:rPr>
            </w:pPr>
            <w:r w:rsidRPr="00D5725D">
              <w:rPr>
                <w:color w:val="000000" w:themeColor="text1"/>
                <w:sz w:val="20"/>
              </w:rPr>
              <w:t>Upto Rs.10/-)</w:t>
            </w:r>
          </w:p>
        </w:tc>
      </w:tr>
      <w:tr w:rsidR="00941C0A" w:rsidRPr="00941C0A" w:rsidTr="00EC5F50">
        <w:trPr>
          <w:trHeight w:val="620"/>
        </w:trPr>
        <w:tc>
          <w:tcPr>
            <w:tcW w:w="425" w:type="dxa"/>
          </w:tcPr>
          <w:p w:rsidR="00D5725D" w:rsidRDefault="00D5725D" w:rsidP="00D5725D">
            <w:pPr>
              <w:pStyle w:val="TableParagraph"/>
              <w:spacing w:before="9"/>
              <w:ind w:left="0"/>
              <w:jc w:val="center"/>
            </w:pPr>
          </w:p>
          <w:p w:rsidR="00941C0A" w:rsidRDefault="00941C0A" w:rsidP="00D5725D">
            <w:pPr>
              <w:pStyle w:val="TableParagraph"/>
              <w:spacing w:before="9"/>
              <w:ind w:left="0"/>
              <w:jc w:val="center"/>
            </w:pPr>
            <w:r>
              <w:t>11</w:t>
            </w:r>
          </w:p>
          <w:p w:rsidR="00D5725D" w:rsidRPr="00941C0A" w:rsidRDefault="00D5725D" w:rsidP="00D5725D">
            <w:pPr>
              <w:pStyle w:val="TableParagraph"/>
              <w:spacing w:before="9"/>
              <w:ind w:left="0"/>
              <w:jc w:val="center"/>
            </w:pPr>
          </w:p>
        </w:tc>
        <w:tc>
          <w:tcPr>
            <w:tcW w:w="2887" w:type="dxa"/>
          </w:tcPr>
          <w:p w:rsidR="00D5725D" w:rsidRDefault="00D5725D" w:rsidP="00D5725D">
            <w:pPr>
              <w:pStyle w:val="TableParagraph"/>
              <w:spacing w:line="276" w:lineRule="exact"/>
              <w:ind w:right="79"/>
              <w:jc w:val="center"/>
              <w:rPr>
                <w:b/>
              </w:rPr>
            </w:pPr>
          </w:p>
          <w:p w:rsidR="00941C0A" w:rsidRPr="00941C0A" w:rsidRDefault="00941C0A" w:rsidP="00D5725D">
            <w:pPr>
              <w:pStyle w:val="TableParagraph"/>
              <w:spacing w:line="276" w:lineRule="exact"/>
              <w:ind w:right="79"/>
              <w:jc w:val="center"/>
              <w:rPr>
                <w:b/>
              </w:rPr>
            </w:pPr>
            <w:r w:rsidRPr="00941C0A">
              <w:rPr>
                <w:b/>
              </w:rPr>
              <w:t>E-Tender Processing fee</w:t>
            </w:r>
          </w:p>
        </w:tc>
        <w:tc>
          <w:tcPr>
            <w:tcW w:w="7020" w:type="dxa"/>
            <w:gridSpan w:val="5"/>
          </w:tcPr>
          <w:p w:rsidR="00D5725D" w:rsidRDefault="00D5725D" w:rsidP="00D5725D">
            <w:pPr>
              <w:pStyle w:val="TableParagraph"/>
              <w:ind w:left="104" w:right="70"/>
              <w:jc w:val="center"/>
              <w:rPr>
                <w:b/>
              </w:rPr>
            </w:pPr>
          </w:p>
          <w:p w:rsidR="00941C0A" w:rsidRPr="00941C0A" w:rsidRDefault="00941C0A" w:rsidP="00D5725D">
            <w:pPr>
              <w:pStyle w:val="TableParagraph"/>
              <w:ind w:left="104" w:right="70"/>
              <w:jc w:val="center"/>
            </w:pPr>
            <w:r w:rsidRPr="00941C0A">
              <w:rPr>
                <w:b/>
              </w:rPr>
              <w:t>Rs.</w:t>
            </w:r>
            <w:r w:rsidRPr="00941C0A">
              <w:rPr>
                <w:b/>
                <w:spacing w:val="-2"/>
              </w:rPr>
              <w:t>590</w:t>
            </w:r>
            <w:r w:rsidRPr="00941C0A">
              <w:rPr>
                <w:b/>
              </w:rPr>
              <w:t>/-(to be paid online)</w:t>
            </w:r>
          </w:p>
        </w:tc>
      </w:tr>
    </w:tbl>
    <w:p w:rsidR="00122DBC" w:rsidRPr="00941C0A" w:rsidRDefault="00122DBC">
      <w:pPr>
        <w:rPr>
          <w:rFonts w:ascii="Times New Roman" w:hAnsi="Times New Roman" w:cs="Times New Roman"/>
        </w:rPr>
        <w:sectPr w:rsidR="00122DBC" w:rsidRPr="00941C0A">
          <w:footerReference w:type="default" r:id="rId14"/>
          <w:type w:val="continuous"/>
          <w:pgSz w:w="12240" w:h="15840"/>
          <w:pgMar w:top="1180" w:right="100" w:bottom="480" w:left="820" w:header="720" w:footer="284" w:gutter="0"/>
          <w:pgNumType w:start="1"/>
          <w:cols w:space="720"/>
        </w:sectPr>
      </w:pPr>
    </w:p>
    <w:p w:rsidR="00122DBC" w:rsidRPr="00941C0A" w:rsidRDefault="00122DBC">
      <w:pPr>
        <w:pStyle w:val="BodyText"/>
        <w:spacing w:before="3"/>
        <w:jc w:val="left"/>
        <w:rPr>
          <w:rFonts w:ascii="Times New Roman" w:hAnsi="Times New Roman" w:cs="Times New Roman"/>
        </w:rPr>
      </w:pPr>
    </w:p>
    <w:p w:rsidR="00122DBC" w:rsidRPr="00941C0A" w:rsidRDefault="00122DBC">
      <w:pPr>
        <w:rPr>
          <w:rFonts w:ascii="Times New Roman" w:hAnsi="Times New Roman" w:cs="Times New Roman"/>
        </w:rPr>
      </w:pPr>
    </w:p>
    <w:p w:rsidR="00D573E6" w:rsidRPr="00941C0A" w:rsidRDefault="00D573E6" w:rsidP="00D573E6">
      <w:pPr>
        <w:spacing w:before="51"/>
        <w:ind w:left="216"/>
        <w:rPr>
          <w:rFonts w:ascii="Times New Roman" w:hAnsi="Times New Roman" w:cs="Times New Roman"/>
        </w:rPr>
      </w:pPr>
      <w:r w:rsidRPr="00941C0A">
        <w:rPr>
          <w:rFonts w:ascii="Times New Roman" w:hAnsi="Times New Roman" w:cs="Times New Roman"/>
        </w:rPr>
        <w:t xml:space="preserve">Details can be viewed on our website </w:t>
      </w:r>
      <w:hyperlink r:id="rId15">
        <w:r w:rsidRPr="00941C0A">
          <w:rPr>
            <w:rFonts w:ascii="Times New Roman" w:hAnsi="Times New Roman" w:cs="Times New Roman"/>
            <w:color w:val="0000FF"/>
            <w:u w:val="single" w:color="0000FF"/>
          </w:rPr>
          <w:t>http://fsez.gov.in</w:t>
        </w:r>
        <w:r w:rsidRPr="00941C0A">
          <w:rPr>
            <w:rFonts w:ascii="Times New Roman" w:hAnsi="Times New Roman" w:cs="Times New Roman"/>
          </w:rPr>
          <w:t>or,</w:t>
        </w:r>
      </w:hyperlink>
      <w:hyperlink r:id="rId16">
        <w:r w:rsidRPr="00941C0A">
          <w:rPr>
            <w:rFonts w:ascii="Times New Roman" w:hAnsi="Times New Roman" w:cs="Times New Roman"/>
            <w:color w:val="0000FF"/>
            <w:u w:val="single" w:color="0000FF"/>
          </w:rPr>
          <w:t>www.tenderwizard.com/FSEZ</w:t>
        </w:r>
      </w:hyperlink>
    </w:p>
    <w:p w:rsidR="00D573E6" w:rsidRPr="00941C0A" w:rsidRDefault="00D573E6" w:rsidP="00D573E6">
      <w:pPr>
        <w:pStyle w:val="BodyText"/>
        <w:jc w:val="left"/>
        <w:rPr>
          <w:rFonts w:ascii="Times New Roman" w:hAnsi="Times New Roman" w:cs="Times New Roman"/>
        </w:rPr>
      </w:pPr>
    </w:p>
    <w:p w:rsidR="00D573E6" w:rsidRPr="00941C0A" w:rsidRDefault="00D573E6" w:rsidP="00D573E6">
      <w:pPr>
        <w:spacing w:before="100"/>
        <w:ind w:left="329"/>
        <w:rPr>
          <w:rFonts w:ascii="Times New Roman" w:hAnsi="Times New Roman" w:cs="Times New Roman"/>
          <w:b/>
        </w:rPr>
      </w:pPr>
      <w:r w:rsidRPr="00941C0A">
        <w:rPr>
          <w:rFonts w:ascii="Times New Roman" w:hAnsi="Times New Roman" w:cs="Times New Roman"/>
          <w:b/>
        </w:rPr>
        <w:t>Requirements for Vendors:</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P.C. connected with internet.</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 xml:space="preserve">Registration with Service provider portal </w:t>
      </w:r>
      <w:hyperlink r:id="rId17">
        <w:r w:rsidRPr="00941C0A">
          <w:rPr>
            <w:rFonts w:ascii="Times New Roman" w:hAnsi="Times New Roman" w:cs="Times New Roman"/>
            <w:b/>
            <w:color w:val="0000FF"/>
            <w:u w:val="single" w:color="0000FF"/>
          </w:rPr>
          <w:t>www.tenderwizard.com/FSEZ</w:t>
        </w:r>
      </w:hyperlink>
    </w:p>
    <w:p w:rsidR="00D573E6" w:rsidRPr="00941C0A" w:rsidRDefault="00D573E6" w:rsidP="00D573E6">
      <w:pPr>
        <w:pStyle w:val="ListParagraph"/>
        <w:numPr>
          <w:ilvl w:val="1"/>
          <w:numId w:val="11"/>
        </w:numPr>
        <w:tabs>
          <w:tab w:val="left" w:pos="936"/>
          <w:tab w:val="left" w:pos="937"/>
        </w:tabs>
        <w:spacing w:before="12"/>
        <w:ind w:left="936"/>
        <w:jc w:val="left"/>
        <w:rPr>
          <w:rFonts w:ascii="Times New Roman" w:hAnsi="Times New Roman" w:cs="Times New Roman"/>
          <w:b/>
        </w:rPr>
      </w:pPr>
      <w:r w:rsidRPr="00941C0A">
        <w:rPr>
          <w:rFonts w:ascii="Times New Roman" w:hAnsi="Times New Roman" w:cs="Times New Roman"/>
          <w:b/>
        </w:rPr>
        <w:t xml:space="preserve">The vendor should possess a Class III Digital Signature </w:t>
      </w:r>
      <w:r w:rsidR="00EC5F50" w:rsidRPr="00941C0A">
        <w:rPr>
          <w:rFonts w:ascii="Times New Roman" w:hAnsi="Times New Roman" w:cs="Times New Roman"/>
          <w:b/>
        </w:rPr>
        <w:t>certificate (</w:t>
      </w:r>
      <w:r w:rsidRPr="00941C0A">
        <w:rPr>
          <w:rFonts w:ascii="Times New Roman" w:hAnsi="Times New Roman" w:cs="Times New Roman"/>
          <w:b/>
        </w:rPr>
        <w:t>Mandatory).</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(Bids will not be recorded without Digital Signature Certificate.)</w:t>
      </w:r>
    </w:p>
    <w:p w:rsidR="00D573E6" w:rsidRPr="00941C0A" w:rsidRDefault="00D573E6" w:rsidP="00D573E6">
      <w:pPr>
        <w:pStyle w:val="ListParagraph"/>
        <w:numPr>
          <w:ilvl w:val="1"/>
          <w:numId w:val="11"/>
        </w:numPr>
        <w:tabs>
          <w:tab w:val="left" w:pos="936"/>
          <w:tab w:val="left" w:pos="937"/>
        </w:tabs>
        <w:spacing w:before="9" w:line="252" w:lineRule="auto"/>
        <w:ind w:right="1300" w:firstLine="0"/>
        <w:jc w:val="left"/>
        <w:rPr>
          <w:rFonts w:ascii="Times New Roman" w:hAnsi="Times New Roman" w:cs="Times New Roman"/>
          <w:b/>
        </w:rPr>
      </w:pPr>
      <w:r w:rsidRPr="00941C0A">
        <w:rPr>
          <w:rFonts w:ascii="Times New Roman" w:hAnsi="Times New Roman" w:cs="Times New Roman"/>
          <w:b/>
        </w:rPr>
        <w:t>In case of any clarification please contact ITI Ltd., before the schedule time of thee-Procurement.</w:t>
      </w:r>
    </w:p>
    <w:p w:rsidR="00D573E6" w:rsidRPr="00941C0A" w:rsidRDefault="00D573E6" w:rsidP="00D573E6">
      <w:pPr>
        <w:pStyle w:val="BodyText"/>
        <w:spacing w:before="9"/>
        <w:jc w:val="left"/>
        <w:rPr>
          <w:rFonts w:ascii="Times New Roman" w:hAnsi="Times New Roman" w:cs="Times New Roman"/>
          <w:b/>
        </w:rPr>
      </w:pPr>
    </w:p>
    <w:p w:rsidR="00D573E6" w:rsidRPr="00083EE6" w:rsidRDefault="00D573E6" w:rsidP="00D573E6">
      <w:pPr>
        <w:ind w:left="329"/>
        <w:rPr>
          <w:rFonts w:ascii="Times New Roman" w:hAnsi="Times New Roman" w:cs="Times New Roman"/>
          <w:b/>
        </w:rPr>
      </w:pPr>
      <w:r w:rsidRPr="00083EE6">
        <w:rPr>
          <w:rFonts w:ascii="Times New Roman" w:hAnsi="Times New Roman" w:cs="Times New Roman"/>
          <w:b/>
        </w:rPr>
        <w:t>Contact Persons:-</w:t>
      </w:r>
    </w:p>
    <w:p w:rsidR="00D573E6" w:rsidRPr="00083EE6" w:rsidRDefault="00D573E6" w:rsidP="00D573E6">
      <w:pPr>
        <w:spacing w:before="9"/>
        <w:ind w:left="329"/>
        <w:rPr>
          <w:rFonts w:ascii="Times New Roman" w:hAnsi="Times New Roman" w:cs="Times New Roman"/>
          <w:b/>
        </w:rPr>
      </w:pPr>
      <w:r w:rsidRPr="00083EE6">
        <w:rPr>
          <w:rFonts w:ascii="Times New Roman" w:hAnsi="Times New Roman" w:cs="Times New Roman"/>
          <w:b/>
        </w:rPr>
        <w:t>Help desk No.9073677150/151,152</w:t>
      </w:r>
    </w:p>
    <w:p w:rsidR="00D573E6" w:rsidRPr="00083EE6" w:rsidRDefault="00D573E6" w:rsidP="00D573E6">
      <w:pPr>
        <w:spacing w:before="9" w:line="252" w:lineRule="auto"/>
        <w:ind w:left="329" w:right="1743"/>
        <w:rPr>
          <w:rFonts w:ascii="Times New Roman" w:hAnsi="Times New Roman" w:cs="Times New Roman"/>
          <w:b/>
        </w:rPr>
      </w:pPr>
      <w:r w:rsidRPr="00083EE6">
        <w:rPr>
          <w:rFonts w:ascii="Times New Roman" w:hAnsi="Times New Roman" w:cs="Times New Roman"/>
          <w:b/>
        </w:rPr>
        <w:t>Mr. Siddhartha Sundar Mondal:-09674758723, Ms. Saswati Majumder–09674758722E-mail:</w:t>
      </w:r>
      <w:hyperlink r:id="rId18">
        <w:r w:rsidRPr="00083EE6">
          <w:rPr>
            <w:rFonts w:ascii="Times New Roman" w:hAnsi="Times New Roman" w:cs="Times New Roman"/>
            <w:b/>
          </w:rPr>
          <w:t>helpline1tenderwizard@gmail.com,</w:t>
        </w:r>
      </w:hyperlink>
      <w:r w:rsidRPr="00083EE6">
        <w:rPr>
          <w:rFonts w:ascii="Times New Roman" w:hAnsi="Times New Roman" w:cs="Times New Roman"/>
        </w:rPr>
        <w:t xml:space="preserve"> </w:t>
      </w:r>
      <w:hyperlink r:id="rId19">
        <w:r w:rsidRPr="00083EE6">
          <w:rPr>
            <w:rFonts w:ascii="Times New Roman" w:hAnsi="Times New Roman" w:cs="Times New Roman"/>
            <w:b/>
          </w:rPr>
          <w:t>helplinetenderwizard@gmail.com</w:t>
        </w:r>
      </w:hyperlink>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pStyle w:val="ListParagraph"/>
        <w:numPr>
          <w:ilvl w:val="0"/>
          <w:numId w:val="9"/>
        </w:numPr>
        <w:tabs>
          <w:tab w:val="left" w:pos="819"/>
          <w:tab w:val="left" w:pos="820"/>
        </w:tabs>
        <w:spacing w:before="1"/>
        <w:ind w:hanging="491"/>
        <w:rPr>
          <w:rFonts w:ascii="Times New Roman" w:hAnsi="Times New Roman" w:cs="Times New Roman"/>
          <w:b/>
        </w:rPr>
      </w:pPr>
      <w:r w:rsidRPr="00083EE6">
        <w:rPr>
          <w:rFonts w:ascii="Times New Roman" w:hAnsi="Times New Roman" w:cs="Times New Roman"/>
          <w:b/>
        </w:rPr>
        <w:t xml:space="preserve">For registration, Submission procedure and method of correspondence </w:t>
      </w:r>
      <w:r w:rsidR="00EC5F50" w:rsidRPr="00083EE6">
        <w:rPr>
          <w:rFonts w:ascii="Times New Roman" w:hAnsi="Times New Roman" w:cs="Times New Roman"/>
          <w:b/>
        </w:rPr>
        <w:t>etc.</w:t>
      </w:r>
      <w:r w:rsidRPr="00083EE6">
        <w:rPr>
          <w:rFonts w:ascii="Times New Roman" w:hAnsi="Times New Roman" w:cs="Times New Roman"/>
          <w:b/>
        </w:rPr>
        <w:t>,</w:t>
      </w:r>
    </w:p>
    <w:p w:rsidR="00D573E6" w:rsidRPr="00083EE6" w:rsidRDefault="00D573E6" w:rsidP="00D573E6">
      <w:pPr>
        <w:spacing w:before="11"/>
        <w:ind w:left="329"/>
        <w:rPr>
          <w:rFonts w:ascii="Times New Roman" w:hAnsi="Times New Roman" w:cs="Times New Roman"/>
          <w:b/>
        </w:rPr>
      </w:pPr>
      <w:r w:rsidRPr="00083EE6">
        <w:rPr>
          <w:rFonts w:ascii="Times New Roman" w:hAnsi="Times New Roman" w:cs="Times New Roman"/>
          <w:b/>
        </w:rPr>
        <w:t xml:space="preserve">Please visit our website: </w:t>
      </w:r>
      <w:hyperlink r:id="rId20">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and</w:t>
        </w:r>
      </w:hyperlink>
      <w:r w:rsidRPr="00083EE6">
        <w:rPr>
          <w:rFonts w:ascii="Times New Roman" w:hAnsi="Times New Roman" w:cs="Times New Roman"/>
          <w:b/>
        </w:rPr>
        <w:t xml:space="preserve"> click on the link Vendor Help.</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60"/>
        </w:tabs>
        <w:ind w:left="329" w:right="1075" w:firstLine="0"/>
        <w:rPr>
          <w:rFonts w:ascii="Times New Roman" w:hAnsi="Times New Roman" w:cs="Times New Roman"/>
          <w:b/>
        </w:rPr>
      </w:pPr>
      <w:r w:rsidRPr="00083EE6">
        <w:rPr>
          <w:rFonts w:ascii="Times New Roman" w:hAnsi="Times New Roman" w:cs="Times New Roman"/>
          <w:b/>
        </w:rPr>
        <w:t>To obtain the Class III digital signature certificate or further details please visit our</w:t>
      </w:r>
      <w:r w:rsidR="00EC5F50" w:rsidRPr="00083EE6">
        <w:rPr>
          <w:rFonts w:ascii="Times New Roman" w:hAnsi="Times New Roman" w:cs="Times New Roman"/>
          <w:b/>
        </w:rPr>
        <w:t xml:space="preserve"> </w:t>
      </w:r>
      <w:r w:rsidRPr="00083EE6">
        <w:rPr>
          <w:rFonts w:ascii="Times New Roman" w:hAnsi="Times New Roman" w:cs="Times New Roman"/>
          <w:b/>
        </w:rPr>
        <w:t>website: :</w:t>
      </w:r>
      <w:hyperlink r:id="rId21">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or</w:t>
        </w:r>
      </w:hyperlink>
      <w:r w:rsidRPr="00083EE6">
        <w:rPr>
          <w:rFonts w:ascii="Times New Roman" w:hAnsi="Times New Roman" w:cs="Times New Roman"/>
          <w:b/>
        </w:rPr>
        <w:t xml:space="preserve"> you may also Contact:</w:t>
      </w:r>
      <w:r w:rsidR="00EC5F50" w:rsidRPr="00083EE6">
        <w:rPr>
          <w:rFonts w:ascii="Times New Roman" w:hAnsi="Times New Roman" w:cs="Times New Roman"/>
          <w:b/>
        </w:rPr>
        <w:t xml:space="preserve"> </w:t>
      </w:r>
      <w:r w:rsidRPr="00083EE6">
        <w:rPr>
          <w:rFonts w:ascii="Times New Roman" w:hAnsi="Times New Roman" w:cs="Times New Roman"/>
          <w:b/>
        </w:rPr>
        <w:t>Mr. Saswati Majumder, BD52ARabindra Pally, Kestopur, Kolkata-101,Mobile:09674758722</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673"/>
        </w:tabs>
        <w:ind w:left="672" w:hanging="344"/>
        <w:rPr>
          <w:rFonts w:ascii="Times New Roman" w:hAnsi="Times New Roman" w:cs="Times New Roman"/>
          <w:b/>
        </w:rPr>
      </w:pPr>
      <w:r w:rsidRPr="00083EE6">
        <w:rPr>
          <w:rFonts w:ascii="Times New Roman" w:hAnsi="Times New Roman" w:cs="Times New Roman"/>
          <w:b/>
        </w:rPr>
        <w:t>Registration/Enrollment of Bidder one-procurement Portal of FSEZ:</w:t>
      </w:r>
    </w:p>
    <w:p w:rsidR="00D573E6" w:rsidRPr="00083EE6" w:rsidRDefault="00D573E6" w:rsidP="00D573E6">
      <w:pPr>
        <w:spacing w:before="9"/>
        <w:ind w:left="329" w:right="1076"/>
        <w:jc w:val="both"/>
        <w:rPr>
          <w:rFonts w:ascii="Times New Roman" w:hAnsi="Times New Roman" w:cs="Times New Roman"/>
          <w:b/>
        </w:rPr>
      </w:pPr>
      <w:r w:rsidRPr="00083EE6">
        <w:rPr>
          <w:rFonts w:ascii="Times New Roman" w:hAnsi="Times New Roman" w:cs="Times New Roman"/>
          <w:b/>
        </w:rPr>
        <w:t>In   order   to   submit   the   Bid,   the   bidders   have   to   get   themselves registered</w:t>
      </w:r>
      <w:r w:rsidR="00EC5F50" w:rsidRPr="00083EE6">
        <w:rPr>
          <w:rFonts w:ascii="Times New Roman" w:hAnsi="Times New Roman" w:cs="Times New Roman"/>
          <w:b/>
        </w:rPr>
        <w:t xml:space="preserve"> </w:t>
      </w:r>
      <w:r w:rsidRPr="00083EE6">
        <w:rPr>
          <w:rFonts w:ascii="Times New Roman" w:hAnsi="Times New Roman" w:cs="Times New Roman"/>
          <w:b/>
        </w:rPr>
        <w:t>online on the e-Procurement portal of FSEZ with valid Digital Signature Certificate (DSC)</w:t>
      </w:r>
      <w:r w:rsidR="00EC5F50" w:rsidRPr="00083EE6">
        <w:rPr>
          <w:rFonts w:ascii="Times New Roman" w:hAnsi="Times New Roman" w:cs="Times New Roman"/>
          <w:b/>
        </w:rPr>
        <w:t xml:space="preserve"> </w:t>
      </w:r>
      <w:r w:rsidR="00083EE6">
        <w:rPr>
          <w:rFonts w:ascii="Times New Roman" w:hAnsi="Times New Roman" w:cs="Times New Roman"/>
          <w:b/>
        </w:rPr>
        <w:t>i</w:t>
      </w:r>
      <w:r w:rsidRPr="00083EE6">
        <w:rPr>
          <w:rFonts w:ascii="Times New Roman" w:hAnsi="Times New Roman" w:cs="Times New Roman"/>
          <w:b/>
        </w:rPr>
        <w:t>ssued from any agency authorized by CCA and which can be traced up to the chain of trust</w:t>
      </w:r>
      <w:r w:rsidR="00EC5F50" w:rsidRPr="00083EE6">
        <w:rPr>
          <w:rFonts w:ascii="Times New Roman" w:hAnsi="Times New Roman" w:cs="Times New Roman"/>
          <w:b/>
        </w:rPr>
        <w:t xml:space="preserve"> </w:t>
      </w:r>
      <w:r w:rsidRPr="00083EE6">
        <w:rPr>
          <w:rFonts w:ascii="Times New Roman" w:hAnsi="Times New Roman" w:cs="Times New Roman"/>
          <w:b/>
        </w:rPr>
        <w:t>to the Root Certificate of CCA. The online Registration of the Bidders on the portal will be</w:t>
      </w:r>
      <w:r w:rsidR="00EC5F50" w:rsidRPr="00083EE6">
        <w:rPr>
          <w:rFonts w:ascii="Times New Roman" w:hAnsi="Times New Roman" w:cs="Times New Roman"/>
          <w:b/>
        </w:rPr>
        <w:t xml:space="preserve"> </w:t>
      </w:r>
      <w:r w:rsidRPr="00083EE6">
        <w:rPr>
          <w:rFonts w:ascii="Times New Roman" w:hAnsi="Times New Roman" w:cs="Times New Roman"/>
          <w:b/>
        </w:rPr>
        <w:t>free of cost and one time activity only. The registration should be in the name of bidder, whereas DSC hold</w:t>
      </w:r>
      <w:r w:rsidR="00083EE6">
        <w:rPr>
          <w:rFonts w:ascii="Times New Roman" w:hAnsi="Times New Roman" w:cs="Times New Roman"/>
          <w:b/>
        </w:rPr>
        <w:t>er maybe either bidder himself o</w:t>
      </w:r>
      <w:r w:rsidRPr="00083EE6">
        <w:rPr>
          <w:rFonts w:ascii="Times New Roman" w:hAnsi="Times New Roman" w:cs="Times New Roman"/>
          <w:b/>
        </w:rPr>
        <w:t>r his duly authorized person.</w:t>
      </w:r>
    </w:p>
    <w:p w:rsidR="00D573E6" w:rsidRPr="00083EE6" w:rsidRDefault="00D573E6" w:rsidP="00EC5F50">
      <w:pPr>
        <w:spacing w:before="11"/>
        <w:ind w:left="329" w:right="1077"/>
        <w:jc w:val="both"/>
        <w:rPr>
          <w:rFonts w:ascii="Times New Roman" w:hAnsi="Times New Roman" w:cs="Times New Roman"/>
          <w:b/>
        </w:rPr>
      </w:pPr>
      <w:r w:rsidRPr="00083EE6">
        <w:rPr>
          <w:rFonts w:ascii="Times New Roman" w:hAnsi="Times New Roman" w:cs="Times New Roman"/>
          <w:b/>
        </w:rPr>
        <w:t>The bidders will have to accept unconditionally the online user portal agreement which contains the acceptance of all the Terms and Conditions of NIT including Commercial and General Terms &amp; Conditions and other conditions, if any, along with</w:t>
      </w:r>
      <w:r w:rsidR="00AD3316" w:rsidRPr="00083EE6">
        <w:rPr>
          <w:rFonts w:ascii="Times New Roman" w:hAnsi="Times New Roman" w:cs="Times New Roman"/>
          <w:b/>
        </w:rPr>
        <w:t xml:space="preserve"> </w:t>
      </w:r>
      <w:r w:rsidR="00EC5F50" w:rsidRPr="00083EE6">
        <w:rPr>
          <w:rFonts w:ascii="Times New Roman" w:hAnsi="Times New Roman" w:cs="Times New Roman"/>
          <w:b/>
        </w:rPr>
        <w:t>On-line undertaking in support of the authenticity of the declarations regarding the facts, figures, information and documents furnished by the Bidder on-line in order   to    become an eligible bidder. No conditional bid shall be allowed/ accepted.</w:t>
      </w:r>
    </w:p>
    <w:p w:rsidR="00EC5F50" w:rsidRPr="00083EE6" w:rsidRDefault="00EC5F50" w:rsidP="00EC5F50">
      <w:pPr>
        <w:ind w:left="329" w:right="1077" w:firstLine="607"/>
        <w:jc w:val="both"/>
        <w:rPr>
          <w:rFonts w:ascii="Times New Roman" w:hAnsi="Times New Roman" w:cs="Times New Roman"/>
          <w:b/>
        </w:rPr>
      </w:pPr>
      <w:r w:rsidRPr="00083EE6">
        <w:rPr>
          <w:rFonts w:ascii="Times New Roman" w:hAnsi="Times New Roman" w:cs="Times New Roman"/>
          <w:b/>
        </w:rPr>
        <w:t>The bidder will have to give an under taking online that if the information/declaration/scanned documents furnished in support of the same    in respect of eligibility criteria is   found   to be   wrong   or misleading at any stage, they will be liable to be punitive action as deemed fit by FSZ Authority.</w:t>
      </w:r>
    </w:p>
    <w:p w:rsidR="00EC5F50" w:rsidRPr="00083EE6" w:rsidRDefault="00EC5F50" w:rsidP="00EC5F50">
      <w:pPr>
        <w:spacing w:before="11"/>
        <w:ind w:left="329" w:right="1077"/>
        <w:jc w:val="both"/>
        <w:rPr>
          <w:rFonts w:ascii="Times New Roman" w:hAnsi="Times New Roman" w:cs="Times New Roman"/>
          <w:b/>
        </w:rPr>
      </w:pPr>
    </w:p>
    <w:p w:rsidR="00EC5F50" w:rsidRPr="00083EE6" w:rsidRDefault="00EC5F50" w:rsidP="00EC5F50">
      <w:pPr>
        <w:pStyle w:val="ListParagraph"/>
        <w:numPr>
          <w:ilvl w:val="0"/>
          <w:numId w:val="9"/>
        </w:numPr>
        <w:tabs>
          <w:tab w:val="left" w:pos="760"/>
        </w:tabs>
        <w:ind w:left="759" w:hanging="431"/>
        <w:rPr>
          <w:rFonts w:ascii="Times New Roman" w:hAnsi="Times New Roman" w:cs="Times New Roman"/>
          <w:b/>
          <w:color w:val="FF0000"/>
        </w:rPr>
      </w:pPr>
      <w:r w:rsidRPr="00083EE6">
        <w:rPr>
          <w:rFonts w:ascii="Times New Roman" w:hAnsi="Times New Roman" w:cs="Times New Roman"/>
          <w:b/>
          <w:color w:val="FF0000"/>
        </w:rPr>
        <w:t>Help for participating in e-tender:</w:t>
      </w:r>
    </w:p>
    <w:p w:rsidR="00EC5F50" w:rsidRPr="00083EE6" w:rsidRDefault="00EC5F50" w:rsidP="00EC5F50">
      <w:pPr>
        <w:pStyle w:val="BodyText"/>
        <w:spacing w:before="6"/>
        <w:jc w:val="left"/>
        <w:rPr>
          <w:rFonts w:ascii="Times New Roman" w:hAnsi="Times New Roman" w:cs="Times New Roman"/>
          <w:b/>
        </w:rPr>
      </w:pPr>
    </w:p>
    <w:p w:rsidR="00EC5F50" w:rsidRPr="00083EE6" w:rsidRDefault="00EC5F50" w:rsidP="00EC5F50">
      <w:pPr>
        <w:ind w:left="329" w:right="1076"/>
        <w:jc w:val="both"/>
        <w:rPr>
          <w:rFonts w:ascii="Times New Roman" w:hAnsi="Times New Roman" w:cs="Times New Roman"/>
          <w:b/>
        </w:rPr>
      </w:pPr>
      <w:r w:rsidRPr="00083EE6">
        <w:rPr>
          <w:rFonts w:ascii="Times New Roman" w:hAnsi="Times New Roman" w:cs="Times New Roman"/>
          <w:b/>
        </w:rPr>
        <w:t>The detailed method for participating in the e-procurement is available in the website</w:t>
      </w:r>
      <w:r w:rsidR="001D2965" w:rsidRPr="00083EE6">
        <w:rPr>
          <w:rFonts w:ascii="Times New Roman" w:hAnsi="Times New Roman" w:cs="Times New Roman"/>
          <w:b/>
        </w:rPr>
        <w:t xml:space="preserve"> </w:t>
      </w:r>
      <w:hyperlink r:id="rId22">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w:t>
        </w:r>
      </w:hyperlink>
      <w:r w:rsidRPr="00083EE6">
        <w:rPr>
          <w:rFonts w:ascii="Times New Roman" w:hAnsi="Times New Roman" w:cs="Times New Roman"/>
          <w:b/>
        </w:rPr>
        <w:t>The bidders have to Log onto ITI’s website and then click on the specified links to start participating in the e-tendering process.</w:t>
      </w:r>
    </w:p>
    <w:p w:rsidR="00EC5F50" w:rsidRPr="00083EE6" w:rsidRDefault="00EC5F50" w:rsidP="00EC5F50">
      <w:pPr>
        <w:pStyle w:val="BodyText"/>
        <w:spacing w:before="9"/>
        <w:jc w:val="left"/>
        <w:rPr>
          <w:rFonts w:ascii="Times New Roman" w:hAnsi="Times New Roman" w:cs="Times New Roman"/>
          <w:b/>
        </w:rPr>
      </w:pPr>
    </w:p>
    <w:p w:rsidR="00EC5F50" w:rsidRPr="00083EE6" w:rsidRDefault="00EC5F50" w:rsidP="00EC5F50">
      <w:pPr>
        <w:spacing w:before="1"/>
        <w:ind w:left="329" w:right="1081"/>
        <w:jc w:val="both"/>
        <w:rPr>
          <w:rFonts w:ascii="Times New Roman" w:hAnsi="Times New Roman" w:cs="Times New Roman"/>
          <w:b/>
        </w:rPr>
      </w:pPr>
      <w:r w:rsidRPr="00083EE6">
        <w:rPr>
          <w:rFonts w:ascii="Times New Roman" w:hAnsi="Times New Roman" w:cs="Times New Roman"/>
          <w:b/>
        </w:rPr>
        <w:t>Bidders are also free to communicate with the contact person of the service provider to get all clarifications regarding the mode of the e-procurement process.</w:t>
      </w:r>
    </w:p>
    <w:p w:rsidR="00EC5F50" w:rsidRPr="00083EE6" w:rsidRDefault="00EC5F50" w:rsidP="00EC5F50">
      <w:pPr>
        <w:spacing w:before="11"/>
        <w:ind w:left="329" w:right="1077"/>
        <w:jc w:val="both"/>
        <w:rPr>
          <w:rFonts w:ascii="Times New Roman" w:hAnsi="Times New Roman" w:cs="Times New Roman"/>
          <w:b/>
        </w:rPr>
        <w:sectPr w:rsidR="00EC5F50" w:rsidRPr="00083EE6">
          <w:pgSz w:w="12240" w:h="15840"/>
          <w:pgMar w:top="1180" w:right="100" w:bottom="500" w:left="820" w:header="0" w:footer="284" w:gutter="0"/>
          <w:cols w:space="720"/>
        </w:sectPr>
      </w:pPr>
    </w:p>
    <w:p w:rsidR="00D573E6" w:rsidRPr="00083EE6" w:rsidRDefault="00D573E6" w:rsidP="00D573E6">
      <w:pPr>
        <w:pStyle w:val="BodyText"/>
        <w:spacing w:before="7"/>
        <w:jc w:val="left"/>
        <w:rPr>
          <w:rFonts w:ascii="Times New Roman" w:hAnsi="Times New Roman" w:cs="Times New Roman"/>
          <w:b/>
        </w:rPr>
      </w:pPr>
    </w:p>
    <w:p w:rsidR="00D573E6" w:rsidRPr="00083EE6" w:rsidRDefault="00D573E6" w:rsidP="00D573E6">
      <w:pPr>
        <w:pStyle w:val="BodyText"/>
        <w:spacing w:before="10"/>
        <w:jc w:val="left"/>
        <w:rPr>
          <w:rFonts w:ascii="Times New Roman" w:hAnsi="Times New Roman" w:cs="Times New Roman"/>
          <w:b/>
        </w:rPr>
      </w:pPr>
    </w:p>
    <w:p w:rsidR="00D573E6" w:rsidRPr="00083EE6" w:rsidRDefault="00D573E6" w:rsidP="00D573E6">
      <w:pPr>
        <w:pStyle w:val="BodyText"/>
        <w:spacing w:before="7"/>
        <w:jc w:val="left"/>
        <w:rPr>
          <w:rFonts w:ascii="Times New Roman" w:hAnsi="Times New Roman" w:cs="Times New Roman"/>
          <w:b/>
        </w:rPr>
      </w:pPr>
    </w:p>
    <w:p w:rsidR="00D573E6" w:rsidRPr="00083EE6" w:rsidRDefault="00D573E6" w:rsidP="00D573E6">
      <w:pPr>
        <w:ind w:left="329" w:right="1077"/>
        <w:jc w:val="both"/>
        <w:rPr>
          <w:rFonts w:ascii="Times New Roman" w:hAnsi="Times New Roman" w:cs="Times New Roman"/>
          <w:b/>
        </w:rPr>
      </w:pPr>
      <w:r w:rsidRPr="00083EE6">
        <w:rPr>
          <w:rFonts w:ascii="Times New Roman" w:hAnsi="Times New Roman" w:cs="Times New Roman"/>
          <w:b/>
        </w:rPr>
        <w:t>NB :( i) please note that there is no provision to take out the list of parties downloading the tender document from the above referred web site. As such, tenders are requested to see the website once again   before due date of tender opening   to ensure that they have not missed any corrigendum   uploaded against the said tender after downloading the tender document.   The responsibility of downloading the related corrigendum, if any, will be that of the downloading parties.</w:t>
      </w:r>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ind w:left="329" w:right="1077"/>
        <w:jc w:val="both"/>
        <w:rPr>
          <w:rFonts w:ascii="Times New Roman" w:hAnsi="Times New Roman" w:cs="Times New Roman"/>
          <w:b/>
        </w:rPr>
      </w:pPr>
      <w:r w:rsidRPr="00083EE6">
        <w:rPr>
          <w:rFonts w:ascii="Times New Roman" w:hAnsi="Times New Roman" w:cs="Times New Roman"/>
          <w:b/>
        </w:rPr>
        <w:t>(ii) No separate intimation in respect of corrigendum to this NIT( if any ) will be sent to</w:t>
      </w:r>
      <w:r w:rsidR="00AD3316" w:rsidRPr="00083EE6">
        <w:rPr>
          <w:rFonts w:ascii="Times New Roman" w:hAnsi="Times New Roman" w:cs="Times New Roman"/>
          <w:b/>
        </w:rPr>
        <w:t xml:space="preserve"> </w:t>
      </w:r>
      <w:r w:rsidRPr="00083EE6">
        <w:rPr>
          <w:rFonts w:ascii="Times New Roman" w:hAnsi="Times New Roman" w:cs="Times New Roman"/>
          <w:b/>
        </w:rPr>
        <w:t>tenderers who have down loaded the documents from website. Please see websites ie.</w:t>
      </w:r>
      <w:r w:rsidR="00AD3316" w:rsidRPr="00083EE6">
        <w:rPr>
          <w:rFonts w:ascii="Times New Roman" w:hAnsi="Times New Roman" w:cs="Times New Roman"/>
          <w:b/>
        </w:rPr>
        <w:t xml:space="preserve"> </w:t>
      </w:r>
      <w:hyperlink r:id="rId23">
        <w:r w:rsidRPr="00083EE6">
          <w:rPr>
            <w:rFonts w:ascii="Times New Roman" w:hAnsi="Times New Roman" w:cs="Times New Roman"/>
            <w:b/>
            <w:color w:val="0000FF"/>
            <w:u w:val="single" w:color="0000FF"/>
          </w:rPr>
          <w:t>http://fsez.gov.in</w:t>
        </w:r>
        <w:r w:rsidRPr="00083EE6">
          <w:rPr>
            <w:rFonts w:ascii="Times New Roman" w:hAnsi="Times New Roman" w:cs="Times New Roman"/>
            <w:b/>
          </w:rPr>
          <w:t xml:space="preserve">/. </w:t>
        </w:r>
      </w:hyperlink>
      <w:r w:rsidRPr="00083EE6">
        <w:rPr>
          <w:rFonts w:ascii="Times New Roman" w:hAnsi="Times New Roman" w:cs="Times New Roman"/>
          <w:b/>
        </w:rPr>
        <w:t>or</w:t>
      </w:r>
      <w:r w:rsidR="00AD3316" w:rsidRPr="00083EE6">
        <w:rPr>
          <w:rFonts w:ascii="Times New Roman" w:hAnsi="Times New Roman" w:cs="Times New Roman"/>
          <w:b/>
        </w:rPr>
        <w:t xml:space="preserve"> </w:t>
      </w:r>
      <w:hyperlink r:id="rId24">
        <w:r w:rsidRPr="00083EE6">
          <w:rPr>
            <w:rFonts w:ascii="Times New Roman" w:hAnsi="Times New Roman" w:cs="Times New Roman"/>
            <w:b/>
            <w:color w:val="0000FF"/>
            <w:u w:val="single" w:color="0000FF"/>
          </w:rPr>
          <w:t>www.tenderwizard.com/FSEZ</w:t>
        </w:r>
      </w:hyperlink>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56"/>
        </w:tabs>
        <w:spacing w:before="99"/>
        <w:ind w:left="329" w:right="1078" w:firstLine="0"/>
        <w:rPr>
          <w:rFonts w:ascii="Times New Roman" w:hAnsi="Times New Roman" w:cs="Times New Roman"/>
          <w:b/>
        </w:rPr>
      </w:pPr>
      <w:r w:rsidRPr="00083EE6">
        <w:rPr>
          <w:rFonts w:ascii="Times New Roman" w:hAnsi="Times New Roman" w:cs="Times New Roman"/>
          <w:b/>
        </w:rPr>
        <w:t xml:space="preserve">The offer should be submitted (uploaded) as per the terms and conditions and procedures laid down in the website of M/s ITI Ltd </w:t>
      </w:r>
      <w:hyperlink r:id="rId25">
        <w:r w:rsidRPr="00083EE6">
          <w:rPr>
            <w:rFonts w:ascii="Times New Roman" w:hAnsi="Times New Roman" w:cs="Times New Roman"/>
            <w:b/>
          </w:rPr>
          <w:t>www.tenderwizard.com/MUSEUM/</w:t>
        </w:r>
      </w:hyperlink>
      <w:r w:rsidRPr="00083EE6">
        <w:rPr>
          <w:rFonts w:ascii="Times New Roman" w:hAnsi="Times New Roman" w:cs="Times New Roman"/>
          <w:b/>
        </w:rPr>
        <w:t>tender document failing which the offer is liable for ejection.</w:t>
      </w:r>
    </w:p>
    <w:p w:rsidR="00D573E6" w:rsidRPr="00083EE6" w:rsidRDefault="00D573E6" w:rsidP="00D573E6">
      <w:pPr>
        <w:spacing w:before="140"/>
        <w:ind w:left="329" w:right="527" w:firstLine="194"/>
        <w:rPr>
          <w:rFonts w:ascii="Times New Roman" w:hAnsi="Times New Roman" w:cs="Times New Roman"/>
          <w:b/>
        </w:rPr>
      </w:pPr>
      <w:r w:rsidRPr="00083EE6">
        <w:rPr>
          <w:rFonts w:ascii="Times New Roman" w:hAnsi="Times New Roman" w:cs="Times New Roman"/>
          <w:b/>
        </w:rPr>
        <w:t>Bidders should download the complete NIT including the Annexure and read carefully before filling the details and uploading the documents.</w:t>
      </w:r>
    </w:p>
    <w:p w:rsidR="00D573E6" w:rsidRPr="00083EE6" w:rsidRDefault="00D573E6" w:rsidP="00D573E6">
      <w:pPr>
        <w:pStyle w:val="ListParagraph"/>
        <w:numPr>
          <w:ilvl w:val="0"/>
          <w:numId w:val="9"/>
        </w:numPr>
        <w:tabs>
          <w:tab w:val="left" w:pos="690"/>
        </w:tabs>
        <w:spacing w:before="167"/>
        <w:ind w:left="329" w:right="1079" w:firstLine="0"/>
        <w:rPr>
          <w:rFonts w:ascii="Times New Roman" w:hAnsi="Times New Roman" w:cs="Times New Roman"/>
          <w:b/>
        </w:rPr>
      </w:pPr>
      <w:r w:rsidRPr="00083EE6">
        <w:rPr>
          <w:rFonts w:ascii="Times New Roman" w:hAnsi="Times New Roman" w:cs="Times New Roman"/>
          <w:b/>
        </w:rPr>
        <w:t>The bidder must upload all the documents required as per the terms of NIT. Any other document uploaded which is not required as per the terms of the NIT shall not be considered.</w:t>
      </w:r>
    </w:p>
    <w:p w:rsidR="00D573E6" w:rsidRPr="00083EE6" w:rsidRDefault="00D573E6" w:rsidP="00D573E6">
      <w:pPr>
        <w:pStyle w:val="ListParagraph"/>
        <w:numPr>
          <w:ilvl w:val="0"/>
          <w:numId w:val="9"/>
        </w:numPr>
        <w:tabs>
          <w:tab w:val="left" w:pos="844"/>
        </w:tabs>
        <w:spacing w:before="140"/>
        <w:ind w:left="329" w:right="1075" w:firstLine="0"/>
        <w:rPr>
          <w:rFonts w:ascii="Times New Roman" w:hAnsi="Times New Roman" w:cs="Times New Roman"/>
          <w:b/>
        </w:rPr>
      </w:pPr>
      <w:r w:rsidRPr="00083EE6">
        <w:rPr>
          <w:rFonts w:ascii="Times New Roman" w:hAnsi="Times New Roman" w:cs="Times New Roman"/>
          <w:b/>
        </w:rPr>
        <w:t>It may please be noted that E-tendering or e-procurement fall under the purview of the</w:t>
      </w:r>
      <w:r w:rsidR="00016033" w:rsidRPr="00083EE6">
        <w:rPr>
          <w:rFonts w:ascii="Times New Roman" w:hAnsi="Times New Roman" w:cs="Times New Roman"/>
          <w:b/>
        </w:rPr>
        <w:t xml:space="preserve"> </w:t>
      </w:r>
      <w:r w:rsidRPr="00083EE6">
        <w:rPr>
          <w:rFonts w:ascii="Times New Roman" w:hAnsi="Times New Roman" w:cs="Times New Roman"/>
          <w:b/>
        </w:rPr>
        <w:t>Information Technology Act 2000 and other relevant acts and subsequent amendments if any.</w:t>
      </w:r>
    </w:p>
    <w:p w:rsidR="00D573E6" w:rsidRPr="00083EE6" w:rsidRDefault="00D573E6" w:rsidP="00D573E6">
      <w:pPr>
        <w:pStyle w:val="Heading3"/>
        <w:spacing w:before="98" w:line="267" w:lineRule="exact"/>
        <w:rPr>
          <w:rFonts w:ascii="Times New Roman" w:hAnsi="Times New Roman" w:cs="Times New Roman"/>
        </w:rPr>
      </w:pPr>
      <w:r w:rsidRPr="00083EE6">
        <w:rPr>
          <w:rFonts w:ascii="Times New Roman" w:hAnsi="Times New Roman" w:cs="Times New Roman"/>
          <w:u w:val="thick"/>
        </w:rPr>
        <w:t>Project/Preamble</w:t>
      </w:r>
    </w:p>
    <w:p w:rsidR="00D573E6" w:rsidRPr="00083EE6" w:rsidRDefault="00D573E6" w:rsidP="00D573E6">
      <w:pPr>
        <w:pStyle w:val="BodyText"/>
        <w:spacing w:line="276" w:lineRule="auto"/>
        <w:ind w:left="327" w:right="1184" w:firstLine="720"/>
        <w:rPr>
          <w:rFonts w:ascii="Times New Roman" w:hAnsi="Times New Roman" w:cs="Times New Roman"/>
        </w:rPr>
      </w:pPr>
      <w:r w:rsidRPr="00083EE6">
        <w:rPr>
          <w:rFonts w:ascii="Times New Roman" w:hAnsi="Times New Roman" w:cs="Times New Roman"/>
        </w:rPr>
        <w:t xml:space="preserve">Falta SEZ was set up in 1985 and is spread over an area of </w:t>
      </w:r>
      <w:r w:rsidR="00016033" w:rsidRPr="00083EE6">
        <w:rPr>
          <w:rFonts w:ascii="Times New Roman" w:hAnsi="Times New Roman" w:cs="Times New Roman"/>
        </w:rPr>
        <w:t>approx.</w:t>
      </w:r>
      <w:r w:rsidRPr="00083EE6">
        <w:rPr>
          <w:rFonts w:ascii="Times New Roman" w:hAnsi="Times New Roman" w:cs="Times New Roman"/>
        </w:rPr>
        <w:t xml:space="preserve"> 280 acres of land. It is located at Falta, South 24 parganas, near Diamond Harbour. The zone is under the administrative control of the Ministry of Commerce &amp; Industry (Department of Commerce), Government of India. It is the only the multiproduct Special Economic</w:t>
      </w:r>
      <w:r w:rsidR="00016033" w:rsidRPr="00083EE6">
        <w:rPr>
          <w:rFonts w:ascii="Times New Roman" w:hAnsi="Times New Roman" w:cs="Times New Roman"/>
        </w:rPr>
        <w:t xml:space="preserve"> </w:t>
      </w:r>
      <w:r w:rsidRPr="00083EE6">
        <w:rPr>
          <w:rFonts w:ascii="Times New Roman" w:hAnsi="Times New Roman" w:cs="Times New Roman"/>
        </w:rPr>
        <w:t>Zone in the Eastern &amp; North Eastern zone in India. It is a fully Custom Bonded Area and is surrounded by 11’of boundary wall with two entry/exit gates.</w:t>
      </w:r>
    </w:p>
    <w:p w:rsidR="00D573E6" w:rsidRPr="00083EE6" w:rsidRDefault="00D573E6" w:rsidP="00D573E6">
      <w:pPr>
        <w:pStyle w:val="BodyText"/>
        <w:spacing w:before="1" w:line="276" w:lineRule="auto"/>
        <w:ind w:left="327" w:right="1187" w:firstLine="720"/>
        <w:rPr>
          <w:rFonts w:ascii="Times New Roman" w:hAnsi="Times New Roman" w:cs="Times New Roman"/>
        </w:rPr>
      </w:pPr>
      <w:r w:rsidRPr="00083EE6">
        <w:rPr>
          <w:rFonts w:ascii="Times New Roman" w:hAnsi="Times New Roman" w:cs="Times New Roman"/>
        </w:rPr>
        <w:t>The development of FSEZ is vested with FSEZ Authority, a Govt. entity reporting directly to the Ministry of Commerce and Industry. The FSEZ Authority is constituted by the Government of India vide Notification dated 27-02-2009 and headed by Development Commissioner of Falta SEZ who acts as the Chairman and Chief Executive Officer of the Authority.</w:t>
      </w:r>
    </w:p>
    <w:p w:rsidR="00D573E6" w:rsidRPr="00083EE6" w:rsidRDefault="00D573E6" w:rsidP="00D573E6">
      <w:pPr>
        <w:pStyle w:val="BodyText"/>
        <w:spacing w:before="1"/>
        <w:ind w:left="1047"/>
        <w:rPr>
          <w:rFonts w:ascii="Times New Roman" w:hAnsi="Times New Roman" w:cs="Times New Roman"/>
        </w:rPr>
      </w:pPr>
      <w:r w:rsidRPr="00083EE6">
        <w:rPr>
          <w:rFonts w:ascii="Times New Roman" w:hAnsi="Times New Roman" w:cs="Times New Roman"/>
        </w:rPr>
        <w:t>For operation/maintenance and smooth functioning of the Zone, FSEZ Authority</w:t>
      </w:r>
    </w:p>
    <w:p w:rsidR="00D573E6" w:rsidRPr="00083EE6" w:rsidRDefault="00D573E6">
      <w:pPr>
        <w:rPr>
          <w:rFonts w:ascii="Times New Roman" w:hAnsi="Times New Roman" w:cs="Times New Roman"/>
        </w:rPr>
      </w:pPr>
    </w:p>
    <w:p w:rsidR="00016033" w:rsidRPr="00083EE6" w:rsidRDefault="00016033">
      <w:pPr>
        <w:rPr>
          <w:rFonts w:ascii="Times New Roman" w:hAnsi="Times New Roman" w:cs="Times New Roman"/>
        </w:rPr>
      </w:pPr>
      <w:r w:rsidRPr="00083EE6">
        <w:rPr>
          <w:rFonts w:ascii="Times New Roman" w:hAnsi="Times New Roman" w:cs="Times New Roman"/>
        </w:rPr>
        <w:t>Invites tender for the following job:</w:t>
      </w:r>
    </w:p>
    <w:p w:rsidR="005E4AF4" w:rsidRPr="00083EE6" w:rsidRDefault="005E4AF4">
      <w:pPr>
        <w:rPr>
          <w:rFonts w:ascii="Times New Roman" w:hAnsi="Times New Roman" w:cs="Times New Roman"/>
        </w:rPr>
      </w:pPr>
    </w:p>
    <w:p w:rsidR="005E4AF4" w:rsidRPr="00083EE6" w:rsidRDefault="000D1AB8">
      <w:pPr>
        <w:rPr>
          <w:rFonts w:ascii="Times New Roman" w:hAnsi="Times New Roman" w:cs="Times New Roman"/>
        </w:rPr>
      </w:pPr>
      <w:r w:rsidRPr="000D1AB8">
        <w:rPr>
          <w:rFonts w:ascii="Times New Roman" w:hAnsi="Times New Roman" w:cs="Times New Roman"/>
        </w:rPr>
        <w:t>Development of New Kacchha Road at Masjid area, sec-II, F.S.E.Z.</w:t>
      </w:r>
    </w:p>
    <w:p w:rsidR="005E4AF4" w:rsidRPr="00083EE6" w:rsidRDefault="005E4AF4">
      <w:pPr>
        <w:rPr>
          <w:rFonts w:ascii="Times New Roman" w:hAnsi="Times New Roman" w:cs="Times New Roman"/>
        </w:rPr>
      </w:pPr>
    </w:p>
    <w:tbl>
      <w:tblPr>
        <w:tblStyle w:val="TableGrid"/>
        <w:tblW w:w="0" w:type="auto"/>
        <w:tblLook w:val="04A0" w:firstRow="1" w:lastRow="0" w:firstColumn="1" w:lastColumn="0" w:noHBand="0" w:noVBand="1"/>
      </w:tblPr>
      <w:tblGrid>
        <w:gridCol w:w="1137"/>
        <w:gridCol w:w="6223"/>
        <w:gridCol w:w="3681"/>
      </w:tblGrid>
      <w:tr w:rsidR="005741B6" w:rsidRPr="00083EE6" w:rsidTr="005741B6">
        <w:trPr>
          <w:trHeight w:val="298"/>
        </w:trPr>
        <w:tc>
          <w:tcPr>
            <w:tcW w:w="1137" w:type="dxa"/>
          </w:tcPr>
          <w:p w:rsidR="005741B6" w:rsidRPr="00083EE6" w:rsidRDefault="005741B6">
            <w:pPr>
              <w:rPr>
                <w:rFonts w:ascii="Times New Roman" w:hAnsi="Times New Roman" w:cs="Times New Roman"/>
              </w:rPr>
            </w:pPr>
            <w:r w:rsidRPr="00083EE6">
              <w:rPr>
                <w:rFonts w:ascii="Times New Roman" w:hAnsi="Times New Roman" w:cs="Times New Roman"/>
              </w:rPr>
              <w:t>Item No</w:t>
            </w:r>
          </w:p>
        </w:tc>
        <w:tc>
          <w:tcPr>
            <w:tcW w:w="6223" w:type="dxa"/>
          </w:tcPr>
          <w:p w:rsidR="005741B6" w:rsidRPr="00083EE6" w:rsidRDefault="005741B6">
            <w:pPr>
              <w:rPr>
                <w:rFonts w:ascii="Times New Roman" w:hAnsi="Times New Roman" w:cs="Times New Roman"/>
              </w:rPr>
            </w:pPr>
            <w:r w:rsidRPr="00083EE6">
              <w:rPr>
                <w:rFonts w:ascii="Times New Roman" w:hAnsi="Times New Roman" w:cs="Times New Roman"/>
              </w:rPr>
              <w:t>Description of Work / Job</w:t>
            </w:r>
          </w:p>
        </w:tc>
        <w:tc>
          <w:tcPr>
            <w:tcW w:w="3681" w:type="dxa"/>
          </w:tcPr>
          <w:p w:rsidR="005741B6" w:rsidRPr="00083EE6" w:rsidRDefault="005741B6">
            <w:pPr>
              <w:rPr>
                <w:rFonts w:ascii="Times New Roman" w:hAnsi="Times New Roman" w:cs="Times New Roman"/>
              </w:rPr>
            </w:pPr>
            <w:r w:rsidRPr="00083EE6">
              <w:rPr>
                <w:rFonts w:ascii="Times New Roman" w:hAnsi="Times New Roman" w:cs="Times New Roman"/>
              </w:rPr>
              <w:t>Quantity</w:t>
            </w:r>
          </w:p>
        </w:tc>
      </w:tr>
      <w:tr w:rsidR="005741B6" w:rsidRPr="00083EE6" w:rsidTr="005741B6">
        <w:trPr>
          <w:trHeight w:val="373"/>
        </w:trPr>
        <w:tc>
          <w:tcPr>
            <w:tcW w:w="1137" w:type="dxa"/>
          </w:tcPr>
          <w:p w:rsidR="005741B6" w:rsidRPr="00083EE6" w:rsidRDefault="005741B6">
            <w:pPr>
              <w:rPr>
                <w:rFonts w:ascii="Times New Roman" w:hAnsi="Times New Roman" w:cs="Times New Roman"/>
              </w:rPr>
            </w:pPr>
            <w:r w:rsidRPr="00083EE6">
              <w:rPr>
                <w:rFonts w:ascii="Times New Roman" w:hAnsi="Times New Roman" w:cs="Times New Roman"/>
              </w:rPr>
              <w:t>1</w:t>
            </w:r>
          </w:p>
        </w:tc>
        <w:tc>
          <w:tcPr>
            <w:tcW w:w="6223" w:type="dxa"/>
          </w:tcPr>
          <w:p w:rsidR="005741B6" w:rsidRPr="00083EE6" w:rsidRDefault="000D1AB8">
            <w:pPr>
              <w:rPr>
                <w:rFonts w:ascii="Times New Roman" w:hAnsi="Times New Roman" w:cs="Times New Roman"/>
              </w:rPr>
            </w:pPr>
            <w:r w:rsidRPr="000D1AB8">
              <w:rPr>
                <w:rFonts w:ascii="Times New Roman" w:hAnsi="Times New Roman" w:cs="Times New Roman"/>
              </w:rPr>
              <w:t>Development of New Kacchha Road at Masjid area, sec-II, F.S.E.Z.</w:t>
            </w:r>
          </w:p>
        </w:tc>
        <w:tc>
          <w:tcPr>
            <w:tcW w:w="3681" w:type="dxa"/>
          </w:tcPr>
          <w:p w:rsidR="005741B6" w:rsidRPr="00083EE6" w:rsidRDefault="005741B6">
            <w:pPr>
              <w:rPr>
                <w:rFonts w:ascii="Times New Roman" w:hAnsi="Times New Roman" w:cs="Times New Roman"/>
              </w:rPr>
            </w:pPr>
            <w:r w:rsidRPr="00083EE6">
              <w:rPr>
                <w:rFonts w:ascii="Times New Roman" w:hAnsi="Times New Roman" w:cs="Times New Roman"/>
                <w:color w:val="FF0000"/>
              </w:rPr>
              <w:t>As per Price Bid attached</w:t>
            </w:r>
          </w:p>
        </w:tc>
      </w:tr>
    </w:tbl>
    <w:p w:rsidR="005E4AF4" w:rsidRPr="00A82EFC" w:rsidRDefault="005E4AF4">
      <w:pPr>
        <w:rPr>
          <w:rFonts w:ascii="Times New Roman" w:hAnsi="Times New Roman" w:cs="Times New Roman"/>
        </w:rPr>
        <w:sectPr w:rsidR="005E4AF4" w:rsidRPr="00A82EFC">
          <w:pgSz w:w="12240" w:h="15840"/>
          <w:pgMar w:top="1100" w:right="100" w:bottom="520" w:left="820" w:header="0" w:footer="284" w:gutter="0"/>
          <w:cols w:space="720"/>
        </w:sectPr>
      </w:pPr>
    </w:p>
    <w:p w:rsidR="003037DF" w:rsidRDefault="005878E8" w:rsidP="00095580">
      <w:pPr>
        <w:pStyle w:val="BodyText"/>
        <w:spacing w:before="75"/>
        <w:jc w:val="left"/>
        <w:rPr>
          <w:rFonts w:ascii="Times New Roman" w:hAnsi="Times New Roman" w:cs="Times New Roman"/>
          <w:sz w:val="24"/>
          <w:szCs w:val="24"/>
        </w:rPr>
      </w:pPr>
      <w:r w:rsidRPr="00A82EFC">
        <w:rPr>
          <w:rFonts w:ascii="Times New Roman" w:hAnsi="Times New Roman" w:cs="Times New Roman"/>
          <w:sz w:val="24"/>
          <w:szCs w:val="24"/>
        </w:rPr>
        <w:lastRenderedPageBreak/>
        <w:t>-</w:t>
      </w:r>
    </w:p>
    <w:p w:rsidR="00095580" w:rsidRPr="00095580" w:rsidRDefault="00095580" w:rsidP="00095580">
      <w:pPr>
        <w:pStyle w:val="BodyText"/>
        <w:spacing w:before="75"/>
        <w:jc w:val="left"/>
        <w:rPr>
          <w:rFonts w:ascii="Times New Roman" w:hAnsi="Times New Roman" w:cs="Times New Roman"/>
          <w:sz w:val="24"/>
          <w:szCs w:val="24"/>
        </w:rPr>
      </w:pPr>
    </w:p>
    <w:p w:rsidR="00122DBC" w:rsidRPr="00083EE6" w:rsidRDefault="00122DBC">
      <w:pPr>
        <w:pStyle w:val="BodyText"/>
        <w:spacing w:before="11"/>
        <w:jc w:val="left"/>
        <w:rPr>
          <w:rFonts w:ascii="Times New Roman" w:hAnsi="Times New Roman" w:cs="Times New Roman"/>
        </w:rPr>
      </w:pPr>
    </w:p>
    <w:p w:rsidR="00122DBC" w:rsidRPr="00083EE6" w:rsidRDefault="005878E8" w:rsidP="00C86413">
      <w:pPr>
        <w:pStyle w:val="Heading3"/>
        <w:tabs>
          <w:tab w:val="left" w:pos="1047"/>
          <w:tab w:val="left" w:pos="1048"/>
        </w:tabs>
        <w:spacing w:before="1"/>
        <w:ind w:left="329"/>
        <w:rPr>
          <w:rFonts w:ascii="Times New Roman" w:hAnsi="Times New Roman" w:cs="Times New Roman"/>
          <w:u w:val="thick"/>
        </w:rPr>
      </w:pPr>
      <w:r w:rsidRPr="00083EE6">
        <w:rPr>
          <w:rFonts w:ascii="Times New Roman" w:hAnsi="Times New Roman" w:cs="Times New Roman"/>
          <w:u w:val="thick"/>
        </w:rPr>
        <w:t>Scope</w:t>
      </w:r>
      <w:r w:rsidR="00D573E6" w:rsidRPr="00083EE6">
        <w:rPr>
          <w:rFonts w:ascii="Times New Roman" w:hAnsi="Times New Roman" w:cs="Times New Roman"/>
          <w:u w:val="thick"/>
        </w:rPr>
        <w:t xml:space="preserve"> </w:t>
      </w:r>
      <w:r w:rsidRPr="00083EE6">
        <w:rPr>
          <w:rFonts w:ascii="Times New Roman" w:hAnsi="Times New Roman" w:cs="Times New Roman"/>
          <w:u w:val="thick"/>
        </w:rPr>
        <w:t>of</w:t>
      </w:r>
      <w:r w:rsidR="00D573E6" w:rsidRPr="00083EE6">
        <w:rPr>
          <w:rFonts w:ascii="Times New Roman" w:hAnsi="Times New Roman" w:cs="Times New Roman"/>
          <w:u w:val="thick"/>
        </w:rPr>
        <w:t xml:space="preserve"> </w:t>
      </w:r>
      <w:r w:rsidRPr="00083EE6">
        <w:rPr>
          <w:rFonts w:ascii="Times New Roman" w:hAnsi="Times New Roman" w:cs="Times New Roman"/>
          <w:u w:val="thick"/>
        </w:rPr>
        <w:t>Work</w:t>
      </w:r>
    </w:p>
    <w:p w:rsidR="00095580" w:rsidRPr="00083EE6" w:rsidRDefault="00095580" w:rsidP="00C86413">
      <w:pPr>
        <w:pStyle w:val="Heading3"/>
        <w:tabs>
          <w:tab w:val="left" w:pos="1047"/>
          <w:tab w:val="left" w:pos="1048"/>
        </w:tabs>
        <w:spacing w:before="1"/>
        <w:ind w:left="329"/>
        <w:rPr>
          <w:rFonts w:ascii="Times New Roman" w:hAnsi="Times New Roman" w:cs="Times New Roman"/>
          <w:u w:val="thick"/>
        </w:rPr>
      </w:pPr>
    </w:p>
    <w:p w:rsidR="00095580" w:rsidRPr="00083EE6" w:rsidRDefault="000D1AB8" w:rsidP="00C86413">
      <w:pPr>
        <w:pStyle w:val="Heading3"/>
        <w:tabs>
          <w:tab w:val="left" w:pos="1047"/>
          <w:tab w:val="left" w:pos="1048"/>
        </w:tabs>
        <w:spacing w:before="1"/>
        <w:ind w:left="329"/>
        <w:rPr>
          <w:rFonts w:ascii="Times New Roman" w:hAnsi="Times New Roman" w:cs="Times New Roman"/>
          <w:u w:val="thick"/>
        </w:rPr>
      </w:pPr>
      <w:r w:rsidRPr="000D1AB8">
        <w:rPr>
          <w:rFonts w:ascii="Times New Roman" w:hAnsi="Times New Roman" w:cs="Times New Roman"/>
        </w:rPr>
        <w:t>Development of New Kacchha Road at Masjid area, sec-II, F.S.E.Z.</w:t>
      </w:r>
    </w:p>
    <w:p w:rsidR="00122DBC" w:rsidRPr="00083EE6" w:rsidRDefault="00095580" w:rsidP="005573A1">
      <w:pPr>
        <w:pStyle w:val="ListParagraph"/>
        <w:tabs>
          <w:tab w:val="left" w:pos="717"/>
          <w:tab w:val="left" w:pos="1027"/>
          <w:tab w:val="left" w:pos="1028"/>
        </w:tabs>
        <w:spacing w:before="188" w:line="235" w:lineRule="auto"/>
        <w:ind w:left="0" w:right="5068" w:firstLine="0"/>
        <w:rPr>
          <w:rFonts w:ascii="Times New Roman" w:hAnsi="Times New Roman" w:cs="Times New Roman"/>
        </w:rPr>
      </w:pPr>
      <w:r w:rsidRPr="00083EE6">
        <w:rPr>
          <w:rFonts w:ascii="Times New Roman" w:hAnsi="Times New Roman" w:cs="Times New Roman"/>
        </w:rPr>
        <w:t xml:space="preserve">      A1   </w:t>
      </w:r>
      <w:r w:rsidR="005878E8" w:rsidRPr="00083EE6">
        <w:rPr>
          <w:rFonts w:ascii="Times New Roman" w:hAnsi="Times New Roman" w:cs="Times New Roman"/>
          <w:u w:val="thick"/>
        </w:rPr>
        <w:t>General</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Terms</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&amp;</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Conditions of</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the</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NIT:</w:t>
      </w:r>
    </w:p>
    <w:p w:rsidR="00122DBC" w:rsidRPr="00083EE6" w:rsidRDefault="00122DBC" w:rsidP="00095580">
      <w:pPr>
        <w:pStyle w:val="BodyText"/>
        <w:spacing w:before="3"/>
        <w:jc w:val="left"/>
        <w:rPr>
          <w:rFonts w:ascii="Times New Roman" w:hAnsi="Times New Roman" w:cs="Times New Roman"/>
          <w:b/>
        </w:rPr>
      </w:pPr>
    </w:p>
    <w:p w:rsidR="00095580" w:rsidRPr="00083EE6" w:rsidRDefault="00095580" w:rsidP="00095580">
      <w:pPr>
        <w:pStyle w:val="ListParagraph"/>
        <w:numPr>
          <w:ilvl w:val="0"/>
          <w:numId w:val="18"/>
        </w:numPr>
        <w:tabs>
          <w:tab w:val="left" w:pos="937"/>
        </w:tabs>
        <w:spacing w:before="40"/>
        <w:jc w:val="left"/>
        <w:rPr>
          <w:rFonts w:ascii="Times New Roman" w:hAnsi="Times New Roman" w:cs="Times New Roman"/>
          <w:color w:val="FF0000"/>
        </w:rPr>
      </w:pPr>
      <w:r w:rsidRPr="00083EE6">
        <w:rPr>
          <w:rFonts w:ascii="Times New Roman" w:hAnsi="Times New Roman" w:cs="Times New Roman"/>
        </w:rPr>
        <w:t>Register vender can apply the tender.</w:t>
      </w:r>
    </w:p>
    <w:p w:rsidR="00D573E6" w:rsidRPr="00083EE6" w:rsidRDefault="00D573E6" w:rsidP="00095580">
      <w:pPr>
        <w:pStyle w:val="ListParagraph"/>
        <w:numPr>
          <w:ilvl w:val="0"/>
          <w:numId w:val="18"/>
        </w:numPr>
        <w:tabs>
          <w:tab w:val="left" w:pos="937"/>
        </w:tabs>
        <w:spacing w:before="40"/>
        <w:jc w:val="left"/>
        <w:rPr>
          <w:rFonts w:ascii="Times New Roman" w:hAnsi="Times New Roman" w:cs="Times New Roman"/>
          <w:color w:val="FF0000"/>
        </w:rPr>
      </w:pPr>
      <w:r w:rsidRPr="00083EE6">
        <w:rPr>
          <w:rFonts w:ascii="Times New Roman" w:hAnsi="Times New Roman" w:cs="Times New Roman"/>
        </w:rPr>
        <w:t>The bidder shall be required to submit Earnest Money deposit for an amount of</w:t>
      </w:r>
    </w:p>
    <w:p w:rsidR="00D573E6" w:rsidRPr="00083EE6" w:rsidRDefault="00D573E6" w:rsidP="00095580">
      <w:pPr>
        <w:pStyle w:val="TableParagraph"/>
        <w:ind w:left="936" w:right="70"/>
        <w:rPr>
          <w:b/>
        </w:rPr>
      </w:pPr>
      <w:r w:rsidRPr="00083EE6">
        <w:rPr>
          <w:rFonts w:eastAsia="Verdana"/>
        </w:rPr>
        <w:t xml:space="preserve">3% of estimated cost.(Rounded </w:t>
      </w:r>
      <w:r w:rsidRPr="00083EE6">
        <w:t xml:space="preserve">up toRs.10/-)online in favor of </w:t>
      </w:r>
      <w:r w:rsidRPr="00083EE6">
        <w:rPr>
          <w:b/>
        </w:rPr>
        <w:t>Falta SEZ Authority, Kolkata.</w:t>
      </w:r>
    </w:p>
    <w:p w:rsidR="00D573E6" w:rsidRPr="00083EE6" w:rsidRDefault="00D573E6" w:rsidP="00095580">
      <w:pPr>
        <w:pStyle w:val="ListParagraph"/>
        <w:numPr>
          <w:ilvl w:val="0"/>
          <w:numId w:val="18"/>
        </w:numPr>
        <w:tabs>
          <w:tab w:val="left" w:pos="937"/>
          <w:tab w:val="left" w:pos="10340"/>
        </w:tabs>
        <w:spacing w:before="40" w:line="276" w:lineRule="auto"/>
        <w:ind w:left="936" w:right="80"/>
        <w:jc w:val="left"/>
        <w:rPr>
          <w:rFonts w:ascii="Times New Roman" w:hAnsi="Times New Roman" w:cs="Times New Roman"/>
        </w:rPr>
      </w:pPr>
      <w:r w:rsidRPr="00083EE6">
        <w:rPr>
          <w:rFonts w:ascii="Times New Roman" w:hAnsi="Times New Roman" w:cs="Times New Roman"/>
        </w:rPr>
        <w:t>The Bid submitted without processing fee and earnest money shall be rejected outright without reference to the bidder.</w:t>
      </w:r>
    </w:p>
    <w:p w:rsidR="00D573E6" w:rsidRPr="00083EE6" w:rsidRDefault="00D573E6" w:rsidP="00095580">
      <w:pPr>
        <w:pStyle w:val="ListParagraph"/>
        <w:numPr>
          <w:ilvl w:val="0"/>
          <w:numId w:val="18"/>
        </w:numPr>
        <w:tabs>
          <w:tab w:val="left" w:pos="937"/>
          <w:tab w:val="left" w:pos="10340"/>
        </w:tabs>
        <w:spacing w:line="276" w:lineRule="auto"/>
        <w:ind w:left="936" w:right="80" w:hanging="608"/>
        <w:jc w:val="left"/>
        <w:rPr>
          <w:rFonts w:ascii="Times New Roman" w:hAnsi="Times New Roman" w:cs="Times New Roman"/>
        </w:rPr>
      </w:pPr>
      <w:r w:rsidRPr="00083EE6">
        <w:rPr>
          <w:rFonts w:ascii="Times New Roman" w:hAnsi="Times New Roman" w:cs="Times New Roman"/>
        </w:rPr>
        <w:t>The amount of earnest money will be refunded to the unsuccessful bidders without interest after the selection of successful bidder and in the case of successful bidder the amount to be kept as Performance Guarantee.</w:t>
      </w:r>
    </w:p>
    <w:p w:rsidR="00D573E6" w:rsidRPr="00083EE6" w:rsidRDefault="00D573E6" w:rsidP="00095580">
      <w:pPr>
        <w:pStyle w:val="ListParagraph"/>
        <w:numPr>
          <w:ilvl w:val="0"/>
          <w:numId w:val="18"/>
        </w:numPr>
        <w:tabs>
          <w:tab w:val="left" w:pos="1028"/>
          <w:tab w:val="left" w:pos="10340"/>
        </w:tabs>
        <w:spacing w:before="112" w:line="276" w:lineRule="auto"/>
        <w:ind w:left="1027" w:right="80" w:hanging="699"/>
        <w:jc w:val="left"/>
        <w:rPr>
          <w:rFonts w:ascii="Times New Roman" w:hAnsi="Times New Roman" w:cs="Times New Roman"/>
        </w:rPr>
      </w:pPr>
      <w:r w:rsidRPr="00083EE6">
        <w:rPr>
          <w:rFonts w:ascii="Times New Roman" w:hAnsi="Times New Roman" w:cs="Times New Roman"/>
        </w:rPr>
        <w:t xml:space="preserve">The earnest money shall be forfeited if the bidder withdraws its offer during the intervening period between the date of submission and the due date of Bid </w:t>
      </w:r>
      <w:r w:rsidR="00095580" w:rsidRPr="00083EE6">
        <w:rPr>
          <w:rFonts w:ascii="Times New Roman" w:hAnsi="Times New Roman" w:cs="Times New Roman"/>
          <w:b/>
          <w:color w:val="FF0000"/>
        </w:rPr>
        <w:t xml:space="preserve">i.e. on </w:t>
      </w:r>
      <w:r w:rsidR="00636D2F">
        <w:rPr>
          <w:rFonts w:ascii="Times New Roman" w:hAnsi="Times New Roman" w:cs="Times New Roman"/>
          <w:b/>
          <w:color w:val="FF0000"/>
        </w:rPr>
        <w:t>20</w:t>
      </w:r>
      <w:r w:rsidR="00095580" w:rsidRPr="00083EE6">
        <w:rPr>
          <w:rFonts w:ascii="Times New Roman" w:hAnsi="Times New Roman" w:cs="Times New Roman"/>
          <w:b/>
          <w:color w:val="FF0000"/>
        </w:rPr>
        <w:t>/0</w:t>
      </w:r>
      <w:r w:rsidR="00636D2F">
        <w:rPr>
          <w:rFonts w:ascii="Times New Roman" w:hAnsi="Times New Roman" w:cs="Times New Roman"/>
          <w:b/>
          <w:color w:val="FF0000"/>
        </w:rPr>
        <w:t>8</w:t>
      </w:r>
      <w:r w:rsidRPr="00083EE6">
        <w:rPr>
          <w:rFonts w:ascii="Times New Roman" w:hAnsi="Times New Roman" w:cs="Times New Roman"/>
          <w:b/>
          <w:color w:val="FF0000"/>
        </w:rPr>
        <w:t>/2021</w:t>
      </w:r>
      <w:r w:rsidRPr="00083EE6">
        <w:rPr>
          <w:rFonts w:ascii="Times New Roman" w:hAnsi="Times New Roman" w:cs="Times New Roman"/>
        </w:rPr>
        <w:t>or any extension thereof.</w:t>
      </w:r>
    </w:p>
    <w:p w:rsidR="00D573E6" w:rsidRPr="00083EE6" w:rsidRDefault="00D573E6" w:rsidP="00095580">
      <w:pPr>
        <w:pStyle w:val="ListParagraph"/>
        <w:numPr>
          <w:ilvl w:val="0"/>
          <w:numId w:val="18"/>
        </w:numPr>
        <w:tabs>
          <w:tab w:val="left" w:pos="1028"/>
          <w:tab w:val="left" w:pos="10340"/>
        </w:tabs>
        <w:spacing w:before="83" w:line="276" w:lineRule="auto"/>
        <w:ind w:left="1027" w:right="80" w:hanging="699"/>
        <w:jc w:val="left"/>
        <w:rPr>
          <w:rFonts w:ascii="Times New Roman" w:hAnsi="Times New Roman" w:cs="Times New Roman"/>
        </w:rPr>
      </w:pPr>
      <w:r w:rsidRPr="00083EE6">
        <w:rPr>
          <w:rFonts w:ascii="Times New Roman" w:hAnsi="Times New Roman" w:cs="Times New Roman"/>
        </w:rPr>
        <w:t>After finalization of the bid, Falta SEZ Authority shall issue a letter of Intent to the successful bidder. The successful bidder shall be required to communicate acceptance of the terms and conditions of the contract.</w:t>
      </w:r>
    </w:p>
    <w:p w:rsidR="00D573E6" w:rsidRPr="00083EE6" w:rsidRDefault="00D573E6" w:rsidP="00095580">
      <w:pPr>
        <w:pStyle w:val="ListParagraph"/>
        <w:numPr>
          <w:ilvl w:val="0"/>
          <w:numId w:val="18"/>
        </w:numPr>
        <w:tabs>
          <w:tab w:val="left" w:pos="1050"/>
          <w:tab w:val="left" w:pos="10340"/>
        </w:tabs>
        <w:spacing w:before="56" w:line="276" w:lineRule="auto"/>
        <w:ind w:left="1049" w:right="80" w:hanging="720"/>
        <w:jc w:val="left"/>
        <w:rPr>
          <w:rFonts w:ascii="Times New Roman" w:hAnsi="Times New Roman" w:cs="Times New Roman"/>
        </w:rPr>
      </w:pPr>
      <w:r w:rsidRPr="00083EE6">
        <w:rPr>
          <w:rFonts w:ascii="Times New Roman" w:hAnsi="Times New Roman" w:cs="Times New Roman"/>
        </w:rPr>
        <w:t>The successful bidder shall employ qualified and skilled personnel. He will have to intimate the list of workers to be deployed for approval at Gate.</w:t>
      </w:r>
    </w:p>
    <w:p w:rsidR="00D573E6" w:rsidRPr="00083EE6" w:rsidRDefault="00D573E6" w:rsidP="00095580">
      <w:pPr>
        <w:pStyle w:val="ListParagraph"/>
        <w:numPr>
          <w:ilvl w:val="0"/>
          <w:numId w:val="18"/>
        </w:numPr>
        <w:tabs>
          <w:tab w:val="left" w:pos="1050"/>
          <w:tab w:val="left" w:pos="10340"/>
        </w:tabs>
        <w:spacing w:before="79" w:line="276" w:lineRule="auto"/>
        <w:ind w:left="1049" w:right="80" w:hanging="720"/>
        <w:jc w:val="left"/>
        <w:rPr>
          <w:rFonts w:ascii="Times New Roman" w:hAnsi="Times New Roman" w:cs="Times New Roman"/>
        </w:rPr>
      </w:pPr>
      <w:r w:rsidRPr="00083EE6">
        <w:rPr>
          <w:rFonts w:ascii="Times New Roman" w:hAnsi="Times New Roman" w:cs="Times New Roman"/>
        </w:rPr>
        <w:t>The successful bidder shall ensure that all such personnel have valid licenses/certificates applicable under the law.</w:t>
      </w:r>
    </w:p>
    <w:p w:rsidR="00D573E6" w:rsidRPr="00083EE6" w:rsidRDefault="00D573E6" w:rsidP="00095580">
      <w:pPr>
        <w:pStyle w:val="ListParagraph"/>
        <w:numPr>
          <w:ilvl w:val="0"/>
          <w:numId w:val="18"/>
        </w:numPr>
        <w:tabs>
          <w:tab w:val="left" w:pos="1028"/>
          <w:tab w:val="left" w:pos="10340"/>
        </w:tabs>
        <w:spacing w:before="113"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at all times during the currency of the contract ensure highest standards of safety and security of the zone. In case of any accident/damage to any equipment/people/any other infrastructure belonging to /agencies, the successful bidder shall be solely accountable to all liabilities and losses thereof to this expense.</w:t>
      </w:r>
    </w:p>
    <w:p w:rsidR="00D573E6" w:rsidRPr="00083EE6" w:rsidRDefault="00D573E6" w:rsidP="00095580">
      <w:pPr>
        <w:pStyle w:val="ListParagraph"/>
        <w:numPr>
          <w:ilvl w:val="0"/>
          <w:numId w:val="18"/>
        </w:numPr>
        <w:tabs>
          <w:tab w:val="left" w:pos="1028"/>
          <w:tab w:val="left" w:pos="10340"/>
        </w:tabs>
        <w:spacing w:before="1"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keep FSEZA indemnified throughout the period of contract for any loss, damage and expenses whatsoever which FSEZA may suffer</w:t>
      </w:r>
      <w:r w:rsidR="00095580" w:rsidRPr="00083EE6">
        <w:rPr>
          <w:rFonts w:ascii="Times New Roman" w:hAnsi="Times New Roman" w:cs="Times New Roman"/>
        </w:rPr>
        <w:t xml:space="preserve"> </w:t>
      </w:r>
      <w:r w:rsidRPr="00083EE6">
        <w:rPr>
          <w:rFonts w:ascii="Times New Roman" w:hAnsi="Times New Roman" w:cs="Times New Roman"/>
        </w:rPr>
        <w:t>or may have to suffer due to fault on the part of the successful bidder in discharging any/other obligations as per provisions of the contract. Assessment of damages, expenses, costs etc. if any, will be borne by the bidder. In case the successful bidder damages property belonging to parties other than FSEZA, assessment of damages, expenses, cost etc. If any will be borne by the bidder.</w:t>
      </w:r>
    </w:p>
    <w:p w:rsidR="00D573E6" w:rsidRPr="00083EE6" w:rsidRDefault="00D573E6" w:rsidP="00095580">
      <w:pPr>
        <w:pStyle w:val="ListParagraph"/>
        <w:numPr>
          <w:ilvl w:val="0"/>
          <w:numId w:val="18"/>
        </w:numPr>
        <w:tabs>
          <w:tab w:val="left" w:pos="1028"/>
          <w:tab w:val="left" w:pos="10340"/>
        </w:tabs>
        <w:spacing w:before="86" w:line="278" w:lineRule="auto"/>
        <w:ind w:left="1027" w:right="80" w:hanging="632"/>
        <w:jc w:val="left"/>
        <w:rPr>
          <w:rFonts w:ascii="Times New Roman" w:hAnsi="Times New Roman" w:cs="Times New Roman"/>
        </w:rPr>
      </w:pPr>
      <w:r w:rsidRPr="00083EE6">
        <w:rPr>
          <w:rFonts w:ascii="Times New Roman" w:hAnsi="Times New Roman" w:cs="Times New Roman"/>
        </w:rPr>
        <w:t>The successful bidder shall not assign the contract or any part of the contract to any other agency without approval of FSEZA.</w:t>
      </w:r>
    </w:p>
    <w:p w:rsidR="00D573E6" w:rsidRPr="00083EE6" w:rsidRDefault="00D573E6" w:rsidP="00095580">
      <w:pPr>
        <w:pStyle w:val="ListParagraph"/>
        <w:numPr>
          <w:ilvl w:val="0"/>
          <w:numId w:val="18"/>
        </w:numPr>
        <w:tabs>
          <w:tab w:val="left" w:pos="1028"/>
          <w:tab w:val="left" w:pos="10340"/>
        </w:tabs>
        <w:spacing w:before="115"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be responsible fo</w:t>
      </w:r>
      <w:r w:rsidR="00083EE6">
        <w:rPr>
          <w:rFonts w:ascii="Times New Roman" w:hAnsi="Times New Roman" w:cs="Times New Roman"/>
        </w:rPr>
        <w:t>r payment of taxes, duties, CESS</w:t>
      </w:r>
      <w:r w:rsidRPr="00083EE6">
        <w:rPr>
          <w:rFonts w:ascii="Times New Roman" w:hAnsi="Times New Roman" w:cs="Times New Roman"/>
        </w:rPr>
        <w:t>, assessment or any other charges which may be levied by any statutory Authority</w:t>
      </w:r>
      <w:r w:rsidR="00095580" w:rsidRPr="00083EE6">
        <w:rPr>
          <w:rFonts w:ascii="Times New Roman" w:hAnsi="Times New Roman" w:cs="Times New Roman"/>
        </w:rPr>
        <w:t xml:space="preserve"> </w:t>
      </w:r>
      <w:r w:rsidRPr="00083EE6">
        <w:rPr>
          <w:rFonts w:ascii="Times New Roman" w:hAnsi="Times New Roman" w:cs="Times New Roman"/>
        </w:rPr>
        <w:t>during</w:t>
      </w:r>
      <w:r w:rsidR="00095580" w:rsidRPr="00083EE6">
        <w:rPr>
          <w:rFonts w:ascii="Times New Roman" w:hAnsi="Times New Roman" w:cs="Times New Roman"/>
        </w:rPr>
        <w:t xml:space="preserve"> </w:t>
      </w:r>
      <w:r w:rsidRPr="00083EE6">
        <w:rPr>
          <w:rFonts w:ascii="Times New Roman" w:hAnsi="Times New Roman" w:cs="Times New Roman"/>
        </w:rPr>
        <w:t>the currency of the contract.</w:t>
      </w:r>
    </w:p>
    <w:p w:rsidR="00D573E6" w:rsidRPr="00083EE6" w:rsidRDefault="00D573E6" w:rsidP="00095580">
      <w:pPr>
        <w:pStyle w:val="ListParagraph"/>
        <w:numPr>
          <w:ilvl w:val="0"/>
          <w:numId w:val="18"/>
        </w:numPr>
        <w:tabs>
          <w:tab w:val="left" w:pos="1028"/>
          <w:tab w:val="left" w:pos="10340"/>
        </w:tabs>
        <w:spacing w:before="30"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at its own cost and arrangements obtain and maintain</w:t>
      </w:r>
      <w:r w:rsidR="00095580" w:rsidRPr="00083EE6">
        <w:rPr>
          <w:rFonts w:ascii="Times New Roman" w:hAnsi="Times New Roman" w:cs="Times New Roman"/>
        </w:rPr>
        <w:t xml:space="preserve"> </w:t>
      </w:r>
      <w:r w:rsidRPr="00083EE6">
        <w:rPr>
          <w:rFonts w:ascii="Times New Roman" w:hAnsi="Times New Roman" w:cs="Times New Roman"/>
        </w:rPr>
        <w:t>all required statutory clearances and permissions as may be required by Law for undertaking the operations under provision of the contract.</w:t>
      </w:r>
    </w:p>
    <w:p w:rsidR="00D573E6" w:rsidRPr="00083EE6" w:rsidRDefault="00D573E6" w:rsidP="00095580">
      <w:pPr>
        <w:pStyle w:val="ListParagraph"/>
        <w:numPr>
          <w:ilvl w:val="0"/>
          <w:numId w:val="18"/>
        </w:numPr>
        <w:tabs>
          <w:tab w:val="left" w:pos="1028"/>
          <w:tab w:val="left" w:pos="10340"/>
        </w:tabs>
        <w:spacing w:before="28" w:line="276" w:lineRule="auto"/>
        <w:ind w:left="1027" w:right="80" w:hanging="699"/>
        <w:jc w:val="left"/>
        <w:rPr>
          <w:rFonts w:ascii="Times New Roman" w:hAnsi="Times New Roman" w:cs="Times New Roman"/>
        </w:rPr>
      </w:pPr>
      <w:r w:rsidRPr="00083EE6">
        <w:rPr>
          <w:rFonts w:ascii="Times New Roman" w:hAnsi="Times New Roman" w:cs="Times New Roman"/>
        </w:rPr>
        <w:t>Depending upon the situation and quality/credential and other factors of the bidders it is open to the FSEZ Authority not to award the contracts to the lowest bidder only.</w:t>
      </w:r>
    </w:p>
    <w:p w:rsidR="00D573E6" w:rsidRPr="00083EE6" w:rsidRDefault="00D573E6" w:rsidP="00095580">
      <w:pPr>
        <w:pStyle w:val="ListParagraph"/>
        <w:numPr>
          <w:ilvl w:val="0"/>
          <w:numId w:val="18"/>
        </w:numPr>
        <w:tabs>
          <w:tab w:val="left" w:pos="1028"/>
          <w:tab w:val="left" w:pos="10340"/>
        </w:tabs>
        <w:spacing w:before="28" w:line="276" w:lineRule="auto"/>
        <w:ind w:left="1027" w:right="80" w:hanging="632"/>
        <w:jc w:val="left"/>
        <w:rPr>
          <w:rFonts w:ascii="Times New Roman" w:hAnsi="Times New Roman" w:cs="Times New Roman"/>
        </w:rPr>
      </w:pPr>
      <w:r w:rsidRPr="00083EE6">
        <w:rPr>
          <w:rFonts w:ascii="Times New Roman" w:hAnsi="Times New Roman" w:cs="Times New Roman"/>
        </w:rPr>
        <w:t>Persons deployed by the successful bidder shall have no claim for any employment under this office.</w:t>
      </w:r>
    </w:p>
    <w:p w:rsidR="00D573E6" w:rsidRPr="00083EE6" w:rsidRDefault="00D573E6" w:rsidP="00095580">
      <w:pPr>
        <w:pStyle w:val="ListParagraph"/>
        <w:numPr>
          <w:ilvl w:val="0"/>
          <w:numId w:val="18"/>
        </w:numPr>
        <w:tabs>
          <w:tab w:val="left" w:pos="1028"/>
          <w:tab w:val="left" w:pos="10340"/>
        </w:tabs>
        <w:spacing w:line="276" w:lineRule="auto"/>
        <w:ind w:left="1027" w:right="80" w:hanging="632"/>
        <w:jc w:val="left"/>
        <w:rPr>
          <w:rFonts w:ascii="Times New Roman" w:hAnsi="Times New Roman" w:cs="Times New Roman"/>
        </w:rPr>
      </w:pPr>
      <w:r w:rsidRPr="00083EE6">
        <w:rPr>
          <w:rFonts w:ascii="Times New Roman" w:hAnsi="Times New Roman" w:cs="Times New Roman"/>
        </w:rPr>
        <w:t>The FSEZ Authority will not be responsible for providing any residential accommodation/food/transport for the personnel of the bidder. If required, the same has to be arranged by the bidder.</w:t>
      </w:r>
    </w:p>
    <w:p w:rsidR="00D573E6" w:rsidRPr="00083EE6" w:rsidRDefault="00D573E6" w:rsidP="00095580">
      <w:pPr>
        <w:pStyle w:val="ListParagraph"/>
        <w:numPr>
          <w:ilvl w:val="0"/>
          <w:numId w:val="18"/>
        </w:numPr>
        <w:tabs>
          <w:tab w:val="left" w:pos="1050"/>
          <w:tab w:val="left" w:pos="10340"/>
        </w:tabs>
        <w:spacing w:before="111"/>
        <w:ind w:left="1049" w:right="80" w:hanging="721"/>
        <w:jc w:val="left"/>
        <w:rPr>
          <w:rFonts w:ascii="Times New Roman" w:hAnsi="Times New Roman" w:cs="Times New Roman"/>
        </w:rPr>
      </w:pP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bidder</w:t>
      </w:r>
      <w:r w:rsidR="00095580" w:rsidRPr="00083EE6">
        <w:rPr>
          <w:rFonts w:ascii="Times New Roman" w:hAnsi="Times New Roman" w:cs="Times New Roman"/>
        </w:rPr>
        <w:t xml:space="preserve"> </w:t>
      </w:r>
      <w:r w:rsidRPr="00083EE6">
        <w:rPr>
          <w:rFonts w:ascii="Times New Roman" w:hAnsi="Times New Roman" w:cs="Times New Roman"/>
        </w:rPr>
        <w:t>shall</w:t>
      </w:r>
      <w:r w:rsidR="00095580" w:rsidRPr="00083EE6">
        <w:rPr>
          <w:rFonts w:ascii="Times New Roman" w:hAnsi="Times New Roman" w:cs="Times New Roman"/>
        </w:rPr>
        <w:t xml:space="preserve"> </w:t>
      </w:r>
      <w:r w:rsidRPr="00083EE6">
        <w:rPr>
          <w:rFonts w:ascii="Times New Roman" w:hAnsi="Times New Roman" w:cs="Times New Roman"/>
        </w:rPr>
        <w:t>submit</w:t>
      </w:r>
      <w:r w:rsidR="00095580" w:rsidRPr="00083EE6">
        <w:rPr>
          <w:rFonts w:ascii="Times New Roman" w:hAnsi="Times New Roman" w:cs="Times New Roman"/>
        </w:rPr>
        <w:t xml:space="preserve">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Organization</w:t>
      </w:r>
      <w:r w:rsidR="00095580" w:rsidRPr="00083EE6">
        <w:rPr>
          <w:rFonts w:ascii="Times New Roman" w:hAnsi="Times New Roman" w:cs="Times New Roman"/>
        </w:rPr>
        <w:t xml:space="preserve"> </w:t>
      </w:r>
      <w:r w:rsidRPr="00083EE6">
        <w:rPr>
          <w:rFonts w:ascii="Times New Roman" w:hAnsi="Times New Roman" w:cs="Times New Roman"/>
        </w:rPr>
        <w:t>Profile.</w:t>
      </w:r>
    </w:p>
    <w:p w:rsidR="00D573E6" w:rsidRPr="00083EE6" w:rsidRDefault="00D573E6" w:rsidP="00095580">
      <w:pPr>
        <w:pStyle w:val="ListParagraph"/>
        <w:numPr>
          <w:ilvl w:val="0"/>
          <w:numId w:val="18"/>
        </w:numPr>
        <w:tabs>
          <w:tab w:val="left" w:pos="1028"/>
          <w:tab w:val="left" w:pos="10340"/>
        </w:tabs>
        <w:spacing w:before="215" w:line="276" w:lineRule="auto"/>
        <w:ind w:left="1027" w:right="80" w:hanging="699"/>
        <w:jc w:val="left"/>
        <w:rPr>
          <w:rFonts w:ascii="Times New Roman" w:hAnsi="Times New Roman" w:cs="Times New Roman"/>
        </w:rPr>
      </w:pPr>
      <w:r w:rsidRPr="00083EE6">
        <w:rPr>
          <w:rFonts w:ascii="Times New Roman" w:hAnsi="Times New Roman" w:cs="Times New Roman"/>
        </w:rPr>
        <w:t>The bidder shall submit a list of similar contracts/Civil works undertaken for the last five years.</w:t>
      </w:r>
    </w:p>
    <w:p w:rsidR="00D573E6" w:rsidRPr="00083EE6" w:rsidRDefault="00D573E6" w:rsidP="00095580">
      <w:pPr>
        <w:pStyle w:val="ListParagraph"/>
        <w:numPr>
          <w:ilvl w:val="0"/>
          <w:numId w:val="18"/>
        </w:numPr>
        <w:tabs>
          <w:tab w:val="left" w:pos="1028"/>
          <w:tab w:val="left" w:pos="10340"/>
        </w:tabs>
        <w:spacing w:before="75" w:line="276" w:lineRule="auto"/>
        <w:ind w:left="1027" w:right="80" w:hanging="699"/>
        <w:jc w:val="left"/>
        <w:rPr>
          <w:rFonts w:ascii="Times New Roman" w:hAnsi="Times New Roman" w:cs="Times New Roman"/>
        </w:rPr>
      </w:pPr>
      <w:r w:rsidRPr="00083EE6">
        <w:rPr>
          <w:rFonts w:ascii="Times New Roman" w:hAnsi="Times New Roman" w:cs="Times New Roman"/>
        </w:rPr>
        <w:lastRenderedPageBreak/>
        <w:t>Decision of awarding the contract to the lowest bidder</w:t>
      </w:r>
      <w:r w:rsidR="00095580" w:rsidRPr="00083EE6">
        <w:rPr>
          <w:rFonts w:ascii="Times New Roman" w:hAnsi="Times New Roman" w:cs="Times New Roman"/>
        </w:rPr>
        <w:t xml:space="preserve"> i</w:t>
      </w:r>
      <w:r w:rsidRPr="00083EE6">
        <w:rPr>
          <w:rFonts w:ascii="Times New Roman" w:hAnsi="Times New Roman" w:cs="Times New Roman"/>
        </w:rPr>
        <w:t>s the FSEZA is final.</w:t>
      </w:r>
    </w:p>
    <w:p w:rsidR="00D573E6" w:rsidRPr="00083EE6" w:rsidRDefault="00D573E6" w:rsidP="00095580">
      <w:pPr>
        <w:pStyle w:val="ListParagraph"/>
        <w:numPr>
          <w:ilvl w:val="0"/>
          <w:numId w:val="18"/>
        </w:numPr>
        <w:tabs>
          <w:tab w:val="left" w:pos="937"/>
          <w:tab w:val="left" w:pos="10340"/>
        </w:tabs>
        <w:spacing w:before="89"/>
        <w:ind w:left="936" w:right="80" w:hanging="630"/>
        <w:jc w:val="left"/>
        <w:rPr>
          <w:rFonts w:ascii="Times New Roman" w:hAnsi="Times New Roman" w:cs="Times New Roman"/>
        </w:rPr>
      </w:pPr>
      <w:r w:rsidRPr="00083EE6">
        <w:rPr>
          <w:rFonts w:ascii="Times New Roman" w:hAnsi="Times New Roman" w:cs="Times New Roman"/>
        </w:rPr>
        <w:t xml:space="preserve">The </w:t>
      </w:r>
      <w:r w:rsidRPr="00083EE6">
        <w:rPr>
          <w:rFonts w:ascii="Times New Roman" w:hAnsi="Times New Roman" w:cs="Times New Roman"/>
          <w:spacing w:val="-2"/>
        </w:rPr>
        <w:t xml:space="preserve">work </w:t>
      </w:r>
      <w:r w:rsidRPr="00083EE6">
        <w:rPr>
          <w:rFonts w:ascii="Times New Roman" w:hAnsi="Times New Roman" w:cs="Times New Roman"/>
        </w:rPr>
        <w:t>can be terminated any time without assigning any reason.</w:t>
      </w:r>
    </w:p>
    <w:p w:rsidR="00D573E6" w:rsidRPr="00083EE6" w:rsidRDefault="00D573E6" w:rsidP="00095580">
      <w:pPr>
        <w:pStyle w:val="ListParagraph"/>
        <w:numPr>
          <w:ilvl w:val="0"/>
          <w:numId w:val="18"/>
        </w:numPr>
        <w:tabs>
          <w:tab w:val="left" w:pos="1028"/>
          <w:tab w:val="left" w:pos="10340"/>
        </w:tabs>
        <w:spacing w:before="131" w:line="278" w:lineRule="auto"/>
        <w:ind w:left="1027" w:right="80" w:hanging="699"/>
        <w:jc w:val="left"/>
        <w:rPr>
          <w:rFonts w:ascii="Times New Roman" w:hAnsi="Times New Roman" w:cs="Times New Roman"/>
        </w:rPr>
      </w:pPr>
      <w:r w:rsidRPr="00083EE6">
        <w:rPr>
          <w:rFonts w:ascii="Times New Roman" w:hAnsi="Times New Roman" w:cs="Times New Roman"/>
        </w:rPr>
        <w:t>The contractor must intimate the address of his office and residence along with land line and mobile phone numbers.</w:t>
      </w:r>
    </w:p>
    <w:p w:rsidR="00D573E6" w:rsidRPr="00083EE6" w:rsidRDefault="00D573E6" w:rsidP="00095580">
      <w:pPr>
        <w:pStyle w:val="ListParagraph"/>
        <w:numPr>
          <w:ilvl w:val="0"/>
          <w:numId w:val="18"/>
        </w:numPr>
        <w:tabs>
          <w:tab w:val="left" w:pos="1028"/>
          <w:tab w:val="left" w:pos="10340"/>
        </w:tabs>
        <w:spacing w:before="85" w:line="276" w:lineRule="auto"/>
        <w:ind w:left="1027" w:right="80" w:hanging="632"/>
        <w:jc w:val="left"/>
        <w:rPr>
          <w:rFonts w:ascii="Times New Roman" w:hAnsi="Times New Roman" w:cs="Times New Roman"/>
        </w:rPr>
      </w:pPr>
      <w:r w:rsidRPr="00083EE6">
        <w:rPr>
          <w:rFonts w:ascii="Times New Roman" w:hAnsi="Times New Roman" w:cs="Times New Roman"/>
        </w:rPr>
        <w:t>The contractor will have to make regular payment to the workers engaged for the</w:t>
      </w:r>
      <w:r w:rsidR="00095580" w:rsidRPr="00083EE6">
        <w:rPr>
          <w:rFonts w:ascii="Times New Roman" w:hAnsi="Times New Roman" w:cs="Times New Roman"/>
        </w:rPr>
        <w:t xml:space="preserve"> </w:t>
      </w:r>
      <w:r w:rsidRPr="00083EE6">
        <w:rPr>
          <w:rFonts w:ascii="Times New Roman" w:hAnsi="Times New Roman" w:cs="Times New Roman"/>
        </w:rPr>
        <w:t xml:space="preserve">works. In case any complaint for non-payment of wages to the workers the authority have the sole rights to </w:t>
      </w:r>
      <w:r w:rsidR="00095580" w:rsidRPr="00083EE6">
        <w:rPr>
          <w:rFonts w:ascii="Times New Roman" w:hAnsi="Times New Roman" w:cs="Times New Roman"/>
        </w:rPr>
        <w:t>withhold</w:t>
      </w:r>
      <w:r w:rsidRPr="00083EE6">
        <w:rPr>
          <w:rFonts w:ascii="Times New Roman" w:hAnsi="Times New Roman" w:cs="Times New Roman"/>
        </w:rPr>
        <w:t xml:space="preserve"> the bill of the contractor.</w:t>
      </w:r>
    </w:p>
    <w:p w:rsidR="00D573E6" w:rsidRPr="00083EE6" w:rsidRDefault="00D573E6" w:rsidP="00095580">
      <w:pPr>
        <w:pStyle w:val="ListParagraph"/>
        <w:numPr>
          <w:ilvl w:val="0"/>
          <w:numId w:val="18"/>
        </w:numPr>
        <w:tabs>
          <w:tab w:val="left" w:pos="1028"/>
          <w:tab w:val="left" w:pos="10340"/>
        </w:tabs>
        <w:spacing w:before="90" w:line="276" w:lineRule="auto"/>
        <w:ind w:left="1027" w:right="80" w:hanging="699"/>
        <w:jc w:val="left"/>
        <w:rPr>
          <w:rFonts w:ascii="Times New Roman" w:hAnsi="Times New Roman" w:cs="Times New Roman"/>
        </w:rPr>
      </w:pPr>
      <w:r w:rsidRPr="00083EE6">
        <w:rPr>
          <w:rFonts w:ascii="Times New Roman" w:hAnsi="Times New Roman" w:cs="Times New Roman"/>
        </w:rPr>
        <w:t>For any accident/miss-happening at site with the workers’ engaged for the work</w:t>
      </w:r>
      <w:r w:rsidR="00095580" w:rsidRPr="00083EE6">
        <w:rPr>
          <w:rFonts w:ascii="Times New Roman" w:hAnsi="Times New Roman" w:cs="Times New Roman"/>
        </w:rPr>
        <w:t xml:space="preserve"> </w:t>
      </w:r>
      <w:r w:rsidRPr="00083EE6">
        <w:rPr>
          <w:rFonts w:ascii="Times New Roman" w:hAnsi="Times New Roman" w:cs="Times New Roman"/>
        </w:rPr>
        <w:t>will</w:t>
      </w:r>
      <w:r w:rsidR="00095580" w:rsidRPr="00083EE6">
        <w:rPr>
          <w:rFonts w:ascii="Times New Roman" w:hAnsi="Times New Roman" w:cs="Times New Roman"/>
        </w:rPr>
        <w:t xml:space="preserve"> </w:t>
      </w:r>
      <w:r w:rsidRPr="00083EE6">
        <w:rPr>
          <w:rFonts w:ascii="Times New Roman" w:hAnsi="Times New Roman" w:cs="Times New Roman"/>
        </w:rPr>
        <w:t>be</w:t>
      </w:r>
      <w:r w:rsidR="00095580" w:rsidRPr="00083EE6">
        <w:rPr>
          <w:rFonts w:ascii="Times New Roman" w:hAnsi="Times New Roman" w:cs="Times New Roman"/>
        </w:rPr>
        <w:t xml:space="preserve">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liability</w:t>
      </w:r>
      <w:r w:rsidR="00095580" w:rsidRPr="00083EE6">
        <w:rPr>
          <w:rFonts w:ascii="Times New Roman" w:hAnsi="Times New Roman" w:cs="Times New Roman"/>
        </w:rPr>
        <w:t xml:space="preserve"> </w:t>
      </w:r>
      <w:r w:rsidRPr="00083EE6">
        <w:rPr>
          <w:rFonts w:ascii="Times New Roman" w:hAnsi="Times New Roman" w:cs="Times New Roman"/>
        </w:rPr>
        <w:t>o</w:t>
      </w:r>
      <w:r w:rsidR="00095580" w:rsidRPr="00083EE6">
        <w:rPr>
          <w:rFonts w:ascii="Times New Roman" w:hAnsi="Times New Roman" w:cs="Times New Roman"/>
        </w:rPr>
        <w:t xml:space="preserve">f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contractor.</w:t>
      </w:r>
    </w:p>
    <w:p w:rsidR="00D573E6" w:rsidRPr="00083EE6" w:rsidRDefault="00D573E6" w:rsidP="00095580">
      <w:pPr>
        <w:pStyle w:val="ListParagraph"/>
        <w:numPr>
          <w:ilvl w:val="0"/>
          <w:numId w:val="18"/>
        </w:numPr>
        <w:tabs>
          <w:tab w:val="left" w:pos="1028"/>
          <w:tab w:val="left" w:pos="10340"/>
        </w:tabs>
        <w:spacing w:before="90" w:line="276" w:lineRule="auto"/>
        <w:ind w:left="1027" w:right="80" w:hanging="699"/>
        <w:jc w:val="left"/>
        <w:rPr>
          <w:rFonts w:ascii="Times New Roman" w:hAnsi="Times New Roman" w:cs="Times New Roman"/>
        </w:rPr>
      </w:pPr>
      <w:r w:rsidRPr="00083EE6">
        <w:rPr>
          <w:rFonts w:ascii="Times New Roman" w:hAnsi="Times New Roman" w:cs="Times New Roman"/>
        </w:rPr>
        <w:t>The worker deployed should be disciplined in the premises and on complaint of misbehavior/misconduct, or if found not suitable by FSEZ authority, replacement should be made immediately.</w:t>
      </w:r>
    </w:p>
    <w:p w:rsidR="00D573E6" w:rsidRPr="00083EE6" w:rsidRDefault="00D573E6" w:rsidP="00095580">
      <w:pPr>
        <w:pStyle w:val="ListParagraph"/>
        <w:numPr>
          <w:ilvl w:val="0"/>
          <w:numId w:val="18"/>
        </w:numPr>
        <w:tabs>
          <w:tab w:val="left" w:pos="937"/>
          <w:tab w:val="left" w:pos="10340"/>
        </w:tabs>
        <w:spacing w:before="90"/>
        <w:ind w:left="936" w:right="80" w:hanging="630"/>
        <w:jc w:val="left"/>
        <w:rPr>
          <w:rFonts w:ascii="Times New Roman" w:hAnsi="Times New Roman" w:cs="Times New Roman"/>
        </w:rPr>
      </w:pPr>
      <w:r w:rsidRPr="00083EE6">
        <w:rPr>
          <w:rFonts w:ascii="Times New Roman" w:hAnsi="Times New Roman" w:cs="Times New Roman"/>
        </w:rPr>
        <w:t>The agency will not sublet work without prior permission.</w:t>
      </w:r>
    </w:p>
    <w:p w:rsidR="00D573E6" w:rsidRPr="00083EE6" w:rsidRDefault="00D573E6" w:rsidP="00095580">
      <w:pPr>
        <w:pStyle w:val="ListParagraph"/>
        <w:numPr>
          <w:ilvl w:val="0"/>
          <w:numId w:val="18"/>
        </w:numPr>
        <w:tabs>
          <w:tab w:val="left" w:pos="10340"/>
        </w:tabs>
        <w:spacing w:before="131"/>
        <w:ind w:left="936" w:right="80" w:hanging="652"/>
        <w:jc w:val="left"/>
        <w:rPr>
          <w:rFonts w:ascii="Times New Roman" w:hAnsi="Times New Roman" w:cs="Times New Roman"/>
        </w:rPr>
      </w:pPr>
      <w:r w:rsidRPr="00083EE6">
        <w:rPr>
          <w:rFonts w:ascii="Times New Roman" w:hAnsi="Times New Roman" w:cs="Times New Roman"/>
        </w:rPr>
        <w:t>Secretary, FSEZ Authority reserves right to reject all quotations.</w:t>
      </w:r>
    </w:p>
    <w:p w:rsidR="00D573E6" w:rsidRPr="00083EE6" w:rsidRDefault="00D573E6" w:rsidP="00D573E6">
      <w:pPr>
        <w:pStyle w:val="Heading3"/>
        <w:tabs>
          <w:tab w:val="left" w:pos="1047"/>
        </w:tabs>
        <w:spacing w:before="187"/>
        <w:ind w:left="0"/>
        <w:rPr>
          <w:rFonts w:ascii="Times New Roman" w:hAnsi="Times New Roman" w:cs="Times New Roman"/>
          <w:u w:val="thick"/>
        </w:rPr>
      </w:pPr>
    </w:p>
    <w:p w:rsidR="00D573E6" w:rsidRPr="00083EE6" w:rsidRDefault="00D573E6" w:rsidP="00D573E6">
      <w:pPr>
        <w:pStyle w:val="Heading3"/>
        <w:tabs>
          <w:tab w:val="left" w:pos="1047"/>
        </w:tabs>
        <w:spacing w:before="187"/>
        <w:ind w:left="327"/>
        <w:rPr>
          <w:rFonts w:ascii="Times New Roman" w:hAnsi="Times New Roman" w:cs="Times New Roman"/>
        </w:rPr>
      </w:pPr>
      <w:r w:rsidRPr="00083EE6">
        <w:rPr>
          <w:rFonts w:ascii="Times New Roman" w:hAnsi="Times New Roman" w:cs="Times New Roman"/>
          <w:u w:val="thick"/>
        </w:rPr>
        <w:t>A2</w:t>
      </w:r>
      <w:r w:rsidRPr="00083EE6">
        <w:rPr>
          <w:rFonts w:ascii="Times New Roman" w:hAnsi="Times New Roman" w:cs="Times New Roman"/>
          <w:b w:val="0"/>
        </w:rPr>
        <w:tab/>
      </w:r>
      <w:r w:rsidRPr="00083EE6">
        <w:rPr>
          <w:rFonts w:ascii="Times New Roman" w:hAnsi="Times New Roman" w:cs="Times New Roman"/>
          <w:u w:val="thick"/>
        </w:rPr>
        <w:t>Additional terms and conditions:-</w:t>
      </w:r>
    </w:p>
    <w:p w:rsidR="00D573E6" w:rsidRPr="00083EE6" w:rsidRDefault="00D573E6" w:rsidP="00D573E6">
      <w:pPr>
        <w:pStyle w:val="BodyText"/>
        <w:jc w:val="left"/>
        <w:rPr>
          <w:rFonts w:ascii="Times New Roman" w:hAnsi="Times New Roman" w:cs="Times New Roman"/>
          <w:b/>
        </w:rPr>
      </w:pPr>
    </w:p>
    <w:p w:rsidR="00D573E6" w:rsidRPr="00083EE6" w:rsidRDefault="00D573E6" w:rsidP="00D573E6">
      <w:pPr>
        <w:pStyle w:val="ListParagraph"/>
        <w:numPr>
          <w:ilvl w:val="1"/>
          <w:numId w:val="18"/>
        </w:numPr>
        <w:tabs>
          <w:tab w:val="left" w:pos="1028"/>
        </w:tabs>
        <w:spacing w:before="186" w:line="276" w:lineRule="auto"/>
        <w:ind w:left="1027" w:right="1191"/>
        <w:rPr>
          <w:rFonts w:ascii="Times New Roman" w:hAnsi="Times New Roman" w:cs="Times New Roman"/>
        </w:rPr>
      </w:pPr>
      <w:r w:rsidRPr="00083EE6">
        <w:rPr>
          <w:rFonts w:ascii="Times New Roman" w:hAnsi="Times New Roman" w:cs="Times New Roman"/>
        </w:rPr>
        <w:t xml:space="preserve">The Contractor should provide all equipment’s as </w:t>
      </w:r>
      <w:r w:rsidRPr="00083EE6">
        <w:rPr>
          <w:rFonts w:ascii="Times New Roman" w:hAnsi="Times New Roman" w:cs="Times New Roman"/>
          <w:spacing w:val="1"/>
        </w:rPr>
        <w:t xml:space="preserve">required </w:t>
      </w:r>
      <w:r w:rsidRPr="00083EE6">
        <w:rPr>
          <w:rFonts w:ascii="Times New Roman" w:hAnsi="Times New Roman" w:cs="Times New Roman"/>
        </w:rPr>
        <w:t xml:space="preserve">for </w:t>
      </w:r>
      <w:r w:rsidRPr="00083EE6">
        <w:rPr>
          <w:rFonts w:ascii="Times New Roman" w:hAnsi="Times New Roman" w:cs="Times New Roman"/>
          <w:spacing w:val="-2"/>
        </w:rPr>
        <w:t>said work.</w:t>
      </w:r>
    </w:p>
    <w:p w:rsidR="00D573E6" w:rsidRPr="00083EE6" w:rsidRDefault="00D573E6" w:rsidP="00D573E6">
      <w:pPr>
        <w:pStyle w:val="ListParagraph"/>
        <w:numPr>
          <w:ilvl w:val="1"/>
          <w:numId w:val="18"/>
        </w:numPr>
        <w:tabs>
          <w:tab w:val="left" w:pos="1028"/>
        </w:tabs>
        <w:spacing w:before="183" w:line="276" w:lineRule="auto"/>
        <w:ind w:left="1027" w:right="1187"/>
        <w:rPr>
          <w:rFonts w:ascii="Times New Roman" w:hAnsi="Times New Roman" w:cs="Times New Roman"/>
        </w:rPr>
      </w:pPr>
      <w:r w:rsidRPr="00083EE6">
        <w:rPr>
          <w:rFonts w:ascii="Times New Roman" w:hAnsi="Times New Roman" w:cs="Times New Roman"/>
        </w:rPr>
        <w:t>The Contractor shall ensure that not only persons of good character and conduct</w:t>
      </w:r>
      <w:r w:rsidR="00095580" w:rsidRPr="00083EE6">
        <w:rPr>
          <w:rFonts w:ascii="Times New Roman" w:hAnsi="Times New Roman" w:cs="Times New Roman"/>
        </w:rPr>
        <w:t xml:space="preserve"> </w:t>
      </w:r>
      <w:r w:rsidRPr="00083EE6">
        <w:rPr>
          <w:rFonts w:ascii="Times New Roman" w:hAnsi="Times New Roman" w:cs="Times New Roman"/>
        </w:rPr>
        <w:t>but also trained and knowledgeable are employed. He should also ensure that</w:t>
      </w:r>
      <w:r w:rsidR="00095580" w:rsidRPr="00083EE6">
        <w:rPr>
          <w:rFonts w:ascii="Times New Roman" w:hAnsi="Times New Roman" w:cs="Times New Roman"/>
        </w:rPr>
        <w:t xml:space="preserve"> </w:t>
      </w:r>
      <w:r w:rsidRPr="00083EE6">
        <w:rPr>
          <w:rFonts w:ascii="Times New Roman" w:hAnsi="Times New Roman" w:cs="Times New Roman"/>
        </w:rPr>
        <w:t>proper verification of antecedents of the persons employed by him have been</w:t>
      </w:r>
      <w:r w:rsidR="00095580" w:rsidRPr="00083EE6">
        <w:rPr>
          <w:rFonts w:ascii="Times New Roman" w:hAnsi="Times New Roman" w:cs="Times New Roman"/>
        </w:rPr>
        <w:t xml:space="preserve"> </w:t>
      </w:r>
      <w:r w:rsidRPr="00083EE6">
        <w:rPr>
          <w:rFonts w:ascii="Times New Roman" w:hAnsi="Times New Roman" w:cs="Times New Roman"/>
        </w:rPr>
        <w:t>carried out before giving employment. The name of laborer</w:t>
      </w:r>
      <w:r w:rsidR="00095580" w:rsidRPr="00083EE6">
        <w:rPr>
          <w:rFonts w:ascii="Times New Roman" w:hAnsi="Times New Roman" w:cs="Times New Roman"/>
        </w:rPr>
        <w:t xml:space="preserve"> </w:t>
      </w:r>
      <w:r w:rsidRPr="00083EE6">
        <w:rPr>
          <w:rFonts w:ascii="Times New Roman" w:hAnsi="Times New Roman" w:cs="Times New Roman"/>
        </w:rPr>
        <w:t>sand supervisor may be intimated well in advance to the Secretary, FSEZA. The contractor shall provide the self-certified copies of the permanent addresses of all workers deployed in FSEZA.</w:t>
      </w:r>
    </w:p>
    <w:p w:rsidR="00D573E6" w:rsidRPr="00083EE6" w:rsidRDefault="00D573E6" w:rsidP="00D573E6">
      <w:pPr>
        <w:pStyle w:val="ListParagraph"/>
        <w:numPr>
          <w:ilvl w:val="1"/>
          <w:numId w:val="18"/>
        </w:numPr>
        <w:tabs>
          <w:tab w:val="left" w:pos="1028"/>
        </w:tabs>
        <w:spacing w:before="1" w:line="276" w:lineRule="auto"/>
        <w:ind w:left="1027" w:right="1185"/>
        <w:rPr>
          <w:rFonts w:ascii="Times New Roman" w:hAnsi="Times New Roman" w:cs="Times New Roman"/>
        </w:rPr>
      </w:pPr>
      <w:r w:rsidRPr="00083EE6">
        <w:rPr>
          <w:rFonts w:ascii="Times New Roman" w:hAnsi="Times New Roman" w:cs="Times New Roman"/>
        </w:rPr>
        <w:t>The Contractor shall engage sufficient number of persons/equipment’s to complete the contract in time.</w:t>
      </w:r>
    </w:p>
    <w:p w:rsidR="00D573E6" w:rsidRPr="00083EE6" w:rsidRDefault="00D573E6" w:rsidP="00D573E6">
      <w:pPr>
        <w:pStyle w:val="ListParagraph"/>
        <w:numPr>
          <w:ilvl w:val="1"/>
          <w:numId w:val="18"/>
        </w:numPr>
        <w:tabs>
          <w:tab w:val="left" w:pos="1028"/>
        </w:tabs>
        <w:spacing w:before="28" w:line="276" w:lineRule="auto"/>
        <w:ind w:left="1027" w:right="1185"/>
        <w:rPr>
          <w:rFonts w:ascii="Times New Roman" w:hAnsi="Times New Roman" w:cs="Times New Roman"/>
        </w:rPr>
      </w:pPr>
      <w:r w:rsidRPr="00083EE6">
        <w:rPr>
          <w:rFonts w:ascii="Times New Roman" w:hAnsi="Times New Roman" w:cs="Times New Roman"/>
        </w:rPr>
        <w:t xml:space="preserve">The Contractor shall ensure compliance of all relevant statutory laws in force like Minimum wages Act, Industrial Dispute Act etc. The Labors and Supervisors employed by the Contractor shall be paid minimum wages prescribed by the law. </w:t>
      </w:r>
    </w:p>
    <w:p w:rsidR="00D573E6" w:rsidRPr="00083EE6" w:rsidRDefault="00D573E6" w:rsidP="00D573E6">
      <w:pPr>
        <w:pStyle w:val="BodyText"/>
        <w:spacing w:before="75" w:line="276" w:lineRule="auto"/>
        <w:ind w:left="1027" w:right="1189"/>
        <w:rPr>
          <w:rFonts w:ascii="Times New Roman" w:hAnsi="Times New Roman" w:cs="Times New Roman"/>
        </w:rPr>
      </w:pPr>
      <w:r w:rsidRPr="00083EE6">
        <w:rPr>
          <w:rFonts w:ascii="Times New Roman" w:hAnsi="Times New Roman" w:cs="Times New Roman"/>
        </w:rPr>
        <w:t>In case of failure to execute the services as per the laid down scope of work and</w:t>
      </w:r>
      <w:r w:rsidR="00095580" w:rsidRPr="00083EE6">
        <w:rPr>
          <w:rFonts w:ascii="Times New Roman" w:hAnsi="Times New Roman" w:cs="Times New Roman"/>
        </w:rPr>
        <w:t xml:space="preserve"> </w:t>
      </w:r>
      <w:r w:rsidRPr="00083EE6">
        <w:rPr>
          <w:rFonts w:ascii="Times New Roman" w:hAnsi="Times New Roman" w:cs="Times New Roman"/>
        </w:rPr>
        <w:t>to the entire satisfaction of the Secretary, FSEZA or his/her representative, this office reserves the right to terminate the contract and get the contract executed from elsewhere at the risk and cost of contractor till finalization of new contractor.</w:t>
      </w:r>
    </w:p>
    <w:p w:rsidR="00D573E6" w:rsidRPr="00083EE6" w:rsidRDefault="00D573E6" w:rsidP="00D573E6">
      <w:pPr>
        <w:pStyle w:val="ListParagraph"/>
        <w:numPr>
          <w:ilvl w:val="1"/>
          <w:numId w:val="18"/>
        </w:numPr>
        <w:tabs>
          <w:tab w:val="left" w:pos="1028"/>
        </w:tabs>
        <w:spacing w:before="89" w:line="276" w:lineRule="auto"/>
        <w:ind w:left="1027" w:right="1197"/>
        <w:rPr>
          <w:rFonts w:ascii="Times New Roman" w:hAnsi="Times New Roman" w:cs="Times New Roman"/>
        </w:rPr>
      </w:pPr>
      <w:r w:rsidRPr="00083EE6">
        <w:rPr>
          <w:rFonts w:ascii="Times New Roman" w:hAnsi="Times New Roman" w:cs="Times New Roman"/>
        </w:rPr>
        <w:t xml:space="preserve">All laborers and Supervisor employed by the contractor for </w:t>
      </w:r>
      <w:r w:rsidRPr="00083EE6">
        <w:rPr>
          <w:rFonts w:ascii="Times New Roman" w:hAnsi="Times New Roman" w:cs="Times New Roman"/>
          <w:spacing w:val="1"/>
        </w:rPr>
        <w:t xml:space="preserve">subject work and accumulated excess soil </w:t>
      </w:r>
      <w:r w:rsidRPr="00083EE6">
        <w:rPr>
          <w:rFonts w:ascii="Times New Roman" w:hAnsi="Times New Roman" w:cs="Times New Roman"/>
        </w:rPr>
        <w:t>at FSEZA shall be treated as employees of the contractor for all purposes and the Secretary; FSEZA shall have no liability in any respect</w:t>
      </w:r>
      <w:r w:rsidRPr="00083EE6">
        <w:rPr>
          <w:rFonts w:ascii="Times New Roman" w:hAnsi="Times New Roman" w:cs="Times New Roman"/>
          <w:b/>
        </w:rPr>
        <w:t xml:space="preserve">. </w:t>
      </w:r>
      <w:r w:rsidRPr="00083EE6">
        <w:rPr>
          <w:rFonts w:ascii="Times New Roman" w:hAnsi="Times New Roman" w:cs="Times New Roman"/>
        </w:rPr>
        <w:t>The employee turnout should be satisfactory and daily inspection should be carried out by the contractor.</w:t>
      </w:r>
    </w:p>
    <w:p w:rsidR="00D573E6" w:rsidRPr="00083EE6" w:rsidRDefault="00D573E6" w:rsidP="00D573E6">
      <w:pPr>
        <w:pStyle w:val="Heading3"/>
        <w:spacing w:before="90"/>
        <w:ind w:left="396"/>
        <w:jc w:val="both"/>
        <w:rPr>
          <w:rFonts w:ascii="Times New Roman" w:hAnsi="Times New Roman" w:cs="Times New Roman"/>
        </w:rPr>
      </w:pPr>
      <w:r w:rsidRPr="00083EE6">
        <w:rPr>
          <w:rFonts w:ascii="Times New Roman" w:hAnsi="Times New Roman" w:cs="Times New Roman"/>
          <w:u w:val="thick"/>
        </w:rPr>
        <w:t>Payment Terms</w:t>
      </w:r>
    </w:p>
    <w:p w:rsidR="00D573E6" w:rsidRPr="00083EE6" w:rsidRDefault="00D573E6" w:rsidP="00D573E6">
      <w:pPr>
        <w:pStyle w:val="BodyText"/>
        <w:spacing w:before="39" w:line="276" w:lineRule="auto"/>
        <w:ind w:left="329" w:right="1187" w:firstLine="720"/>
        <w:rPr>
          <w:rFonts w:ascii="Times New Roman" w:hAnsi="Times New Roman" w:cs="Times New Roman"/>
        </w:rPr>
      </w:pPr>
      <w:r w:rsidRPr="00083EE6">
        <w:rPr>
          <w:rFonts w:ascii="Times New Roman" w:hAnsi="Times New Roman" w:cs="Times New Roman"/>
        </w:rPr>
        <w:t>Payments will be made to the contractor subject to satisfactory performance of job/work and a certificate to this effect will be issued by the Secretary, FSEZA or his/her representative.</w:t>
      </w:r>
    </w:p>
    <w:p w:rsidR="00D573E6" w:rsidRPr="00083EE6" w:rsidRDefault="00D573E6" w:rsidP="00D573E6">
      <w:pPr>
        <w:pStyle w:val="Heading3"/>
        <w:spacing w:before="2"/>
        <w:ind w:left="329"/>
        <w:jc w:val="both"/>
        <w:rPr>
          <w:rFonts w:ascii="Times New Roman" w:hAnsi="Times New Roman" w:cs="Times New Roman"/>
        </w:rPr>
      </w:pPr>
      <w:r w:rsidRPr="00083EE6">
        <w:rPr>
          <w:rFonts w:ascii="Times New Roman" w:hAnsi="Times New Roman" w:cs="Times New Roman"/>
          <w:u w:val="thick"/>
        </w:rPr>
        <w:t>Termination Clause</w:t>
      </w:r>
    </w:p>
    <w:p w:rsidR="00D573E6" w:rsidRPr="00083EE6" w:rsidRDefault="00D573E6" w:rsidP="00D573E6">
      <w:pPr>
        <w:pStyle w:val="BodyText"/>
        <w:spacing w:before="179" w:line="276" w:lineRule="auto"/>
        <w:ind w:left="329" w:right="1184" w:firstLine="717"/>
        <w:rPr>
          <w:rFonts w:ascii="Times New Roman" w:hAnsi="Times New Roman" w:cs="Times New Roman"/>
        </w:rPr>
      </w:pPr>
      <w:r w:rsidRPr="00083EE6">
        <w:rPr>
          <w:rFonts w:ascii="Times New Roman" w:hAnsi="Times New Roman" w:cs="Times New Roman"/>
        </w:rPr>
        <w:t>The Secretary, FSEZA reserves the right to terminate the contract without assigning any notice thereof and get the job/work executed from elsewhere at the risk and cost of contractor till finalization of new contract.</w:t>
      </w:r>
    </w:p>
    <w:p w:rsidR="00D573E6" w:rsidRPr="00083EE6" w:rsidRDefault="00D573E6" w:rsidP="00D573E6">
      <w:pPr>
        <w:pStyle w:val="Heading3"/>
        <w:spacing w:line="267" w:lineRule="exact"/>
        <w:jc w:val="both"/>
        <w:rPr>
          <w:rFonts w:ascii="Times New Roman" w:hAnsi="Times New Roman" w:cs="Times New Roman"/>
          <w:u w:val="thick"/>
        </w:rPr>
      </w:pPr>
    </w:p>
    <w:p w:rsidR="00095580" w:rsidRPr="00083EE6" w:rsidRDefault="00095580" w:rsidP="00D573E6">
      <w:pPr>
        <w:pStyle w:val="Heading3"/>
        <w:spacing w:line="267" w:lineRule="exact"/>
        <w:jc w:val="both"/>
        <w:rPr>
          <w:rFonts w:ascii="Times New Roman" w:hAnsi="Times New Roman" w:cs="Times New Roman"/>
          <w:u w:val="thick"/>
        </w:rPr>
      </w:pPr>
    </w:p>
    <w:p w:rsidR="00095580" w:rsidRPr="00083EE6" w:rsidRDefault="00095580" w:rsidP="00D573E6">
      <w:pPr>
        <w:pStyle w:val="Heading3"/>
        <w:spacing w:line="267" w:lineRule="exact"/>
        <w:jc w:val="both"/>
        <w:rPr>
          <w:rFonts w:ascii="Times New Roman" w:hAnsi="Times New Roman" w:cs="Times New Roman"/>
          <w:u w:val="thick"/>
        </w:rPr>
      </w:pPr>
    </w:p>
    <w:p w:rsidR="00D573E6" w:rsidRPr="00083EE6" w:rsidRDefault="00D573E6" w:rsidP="00D573E6">
      <w:pPr>
        <w:pStyle w:val="Heading3"/>
        <w:spacing w:line="267" w:lineRule="exact"/>
        <w:jc w:val="both"/>
        <w:rPr>
          <w:rFonts w:ascii="Times New Roman" w:hAnsi="Times New Roman" w:cs="Times New Roman"/>
          <w:b w:val="0"/>
        </w:rPr>
      </w:pPr>
      <w:r w:rsidRPr="00083EE6">
        <w:rPr>
          <w:rFonts w:ascii="Times New Roman" w:hAnsi="Times New Roman" w:cs="Times New Roman"/>
          <w:u w:val="thick"/>
        </w:rPr>
        <w:t>PENALTIE Clause-For Unsatisfactory Performance during the Contract Period</w:t>
      </w:r>
      <w:r w:rsidRPr="00083EE6">
        <w:rPr>
          <w:rFonts w:ascii="Times New Roman" w:hAnsi="Times New Roman" w:cs="Times New Roman"/>
          <w:b w:val="0"/>
        </w:rPr>
        <w:t>:</w:t>
      </w:r>
    </w:p>
    <w:p w:rsidR="00D573E6" w:rsidRPr="00083EE6" w:rsidRDefault="00D573E6" w:rsidP="00D573E6">
      <w:pPr>
        <w:pStyle w:val="BodyText"/>
        <w:spacing w:before="183" w:line="278" w:lineRule="auto"/>
        <w:ind w:left="307" w:right="1848"/>
        <w:jc w:val="left"/>
        <w:rPr>
          <w:rFonts w:ascii="Times New Roman" w:hAnsi="Times New Roman" w:cs="Times New Roman"/>
        </w:rPr>
      </w:pPr>
      <w:r w:rsidRPr="00083EE6">
        <w:rPr>
          <w:rFonts w:ascii="Times New Roman" w:hAnsi="Times New Roman" w:cs="Times New Roman"/>
        </w:rPr>
        <w:t>a) Violation of Safety norms, not wearing proper dress by the deployed manpower @Rs.500/- per occasion</w:t>
      </w:r>
    </w:p>
    <w:p w:rsidR="00D573E6" w:rsidRPr="00083EE6" w:rsidRDefault="00D573E6" w:rsidP="00D573E6">
      <w:pPr>
        <w:pStyle w:val="BodyText"/>
        <w:spacing w:line="276" w:lineRule="auto"/>
        <w:ind w:left="329" w:right="52" w:hanging="22"/>
        <w:jc w:val="left"/>
        <w:rPr>
          <w:rFonts w:ascii="Times New Roman" w:hAnsi="Times New Roman" w:cs="Times New Roman"/>
          <w:spacing w:val="71"/>
        </w:rPr>
      </w:pPr>
      <w:r w:rsidRPr="00083EE6">
        <w:rPr>
          <w:rFonts w:ascii="Times New Roman" w:hAnsi="Times New Roman" w:cs="Times New Roman"/>
        </w:rPr>
        <w:t>b) If the work will not be done/ completed within</w:t>
      </w:r>
      <w:r w:rsidR="00636D2F">
        <w:rPr>
          <w:rFonts w:ascii="Times New Roman" w:hAnsi="Times New Roman" w:cs="Times New Roman"/>
        </w:rPr>
        <w:t xml:space="preserve"> one month from effective date of contract</w:t>
      </w:r>
      <w:r w:rsidRPr="00083EE6">
        <w:rPr>
          <w:rFonts w:ascii="Times New Roman" w:hAnsi="Times New Roman" w:cs="Times New Roman"/>
        </w:rPr>
        <w:t>, penalty will be imposed</w:t>
      </w:r>
    </w:p>
    <w:p w:rsidR="00D573E6" w:rsidRPr="00083EE6" w:rsidRDefault="00D573E6" w:rsidP="00636D2F">
      <w:pPr>
        <w:pStyle w:val="BodyText"/>
        <w:spacing w:line="276" w:lineRule="auto"/>
        <w:ind w:left="329" w:right="52" w:hanging="22"/>
        <w:jc w:val="left"/>
        <w:rPr>
          <w:rFonts w:ascii="Times New Roman" w:hAnsi="Times New Roman" w:cs="Times New Roman"/>
          <w:u w:val="thick"/>
        </w:rPr>
      </w:pPr>
      <w:r w:rsidRPr="00083EE6">
        <w:rPr>
          <w:rFonts w:ascii="Times New Roman" w:hAnsi="Times New Roman" w:cs="Times New Roman"/>
        </w:rPr>
        <w:t>Rs.</w:t>
      </w:r>
      <w:r w:rsidR="00636D2F">
        <w:rPr>
          <w:rFonts w:ascii="Times New Roman" w:hAnsi="Times New Roman" w:cs="Times New Roman"/>
        </w:rPr>
        <w:t>1000/day deducted from the Bill till completion of work.</w:t>
      </w:r>
    </w:p>
    <w:p w:rsidR="00D573E6" w:rsidRPr="00083EE6" w:rsidRDefault="00D573E6" w:rsidP="00D573E6">
      <w:pPr>
        <w:pStyle w:val="Heading3"/>
        <w:ind w:left="329"/>
        <w:jc w:val="both"/>
        <w:rPr>
          <w:rFonts w:ascii="Times New Roman" w:hAnsi="Times New Roman" w:cs="Times New Roman"/>
          <w:u w:val="thick"/>
        </w:rPr>
      </w:pPr>
    </w:p>
    <w:p w:rsidR="00D573E6" w:rsidRPr="00083EE6" w:rsidRDefault="00D573E6" w:rsidP="00D573E6">
      <w:pPr>
        <w:pStyle w:val="Heading3"/>
        <w:ind w:left="329"/>
        <w:jc w:val="both"/>
        <w:rPr>
          <w:rFonts w:ascii="Times New Roman" w:hAnsi="Times New Roman" w:cs="Times New Roman"/>
        </w:rPr>
      </w:pPr>
      <w:r w:rsidRPr="00083EE6">
        <w:rPr>
          <w:rFonts w:ascii="Times New Roman" w:hAnsi="Times New Roman" w:cs="Times New Roman"/>
          <w:u w:val="thick"/>
        </w:rPr>
        <w:t>Validity of Contract:</w:t>
      </w:r>
    </w:p>
    <w:p w:rsidR="00D573E6" w:rsidRDefault="00D573E6" w:rsidP="00636D2F">
      <w:pPr>
        <w:pStyle w:val="BodyText"/>
        <w:spacing w:before="186" w:line="276" w:lineRule="auto"/>
        <w:ind w:left="329" w:right="790" w:firstLine="607"/>
      </w:pPr>
      <w:r w:rsidRPr="00083EE6">
        <w:rPr>
          <w:rFonts w:ascii="Times New Roman" w:hAnsi="Times New Roman" w:cs="Times New Roman"/>
        </w:rPr>
        <w:t>The Contract should be initially for a period of 1 month from the effective date of contract, which may be renewed/ extended by another 1 month at the discretion of the FSEZA on the same terms and conditions. It can, however, be terminated at any time within this period with notice. No escalation or upward revision of rate is permitted during the pendency of the contract period.</w:t>
      </w:r>
    </w:p>
    <w:p w:rsidR="00D573E6" w:rsidRPr="008026E5" w:rsidRDefault="00D573E6" w:rsidP="008026E5">
      <w:pPr>
        <w:tabs>
          <w:tab w:val="left" w:pos="937"/>
        </w:tabs>
        <w:spacing w:before="101"/>
        <w:ind w:left="270"/>
        <w:rPr>
          <w:rFonts w:ascii="Times New Roman" w:hAnsi="Times New Roman" w:cs="Times New Roman"/>
        </w:rPr>
      </w:pPr>
    </w:p>
    <w:p w:rsidR="00D573E6" w:rsidRPr="00636D2F" w:rsidRDefault="005878E8" w:rsidP="00D573E6">
      <w:pPr>
        <w:pStyle w:val="ListParagraph"/>
        <w:numPr>
          <w:ilvl w:val="0"/>
          <w:numId w:val="8"/>
        </w:numPr>
        <w:tabs>
          <w:tab w:val="left" w:pos="1050"/>
        </w:tabs>
        <w:spacing w:before="3"/>
        <w:ind w:left="1049" w:firstLine="0"/>
        <w:rPr>
          <w:rFonts w:ascii="Times New Roman" w:hAnsi="Times New Roman" w:cs="Times New Roman"/>
          <w:b/>
          <w:sz w:val="24"/>
        </w:rPr>
      </w:pPr>
      <w:r w:rsidRPr="00636D2F">
        <w:rPr>
          <w:rFonts w:ascii="Times New Roman" w:hAnsi="Times New Roman" w:cs="Times New Roman"/>
          <w:b/>
          <w:sz w:val="24"/>
          <w:u w:val="thick"/>
        </w:rPr>
        <w:t>Eligibility</w:t>
      </w:r>
      <w:r w:rsidR="008026E5" w:rsidRPr="00636D2F">
        <w:rPr>
          <w:rFonts w:ascii="Times New Roman" w:hAnsi="Times New Roman" w:cs="Times New Roman"/>
          <w:b/>
          <w:sz w:val="24"/>
          <w:u w:val="thick"/>
        </w:rPr>
        <w:t xml:space="preserve"> </w:t>
      </w:r>
      <w:r w:rsidRPr="00636D2F">
        <w:rPr>
          <w:rFonts w:ascii="Times New Roman" w:hAnsi="Times New Roman" w:cs="Times New Roman"/>
          <w:b/>
          <w:sz w:val="24"/>
          <w:u w:val="thick"/>
        </w:rPr>
        <w:t>Criteria</w:t>
      </w:r>
      <w:r w:rsidR="008026E5" w:rsidRPr="00636D2F">
        <w:rPr>
          <w:rFonts w:ascii="Times New Roman" w:hAnsi="Times New Roman" w:cs="Times New Roman"/>
          <w:b/>
          <w:sz w:val="24"/>
          <w:u w:val="thick"/>
        </w:rPr>
        <w:t xml:space="preserve"> </w:t>
      </w:r>
      <w:r w:rsidRPr="00636D2F">
        <w:rPr>
          <w:rFonts w:ascii="Times New Roman" w:hAnsi="Times New Roman" w:cs="Times New Roman"/>
          <w:b/>
          <w:sz w:val="24"/>
          <w:u w:val="thick"/>
        </w:rPr>
        <w:t>(Technical</w:t>
      </w:r>
      <w:r w:rsidR="008026E5" w:rsidRPr="00636D2F">
        <w:rPr>
          <w:rFonts w:ascii="Times New Roman" w:hAnsi="Times New Roman" w:cs="Times New Roman"/>
          <w:b/>
          <w:sz w:val="24"/>
          <w:u w:val="thick"/>
        </w:rPr>
        <w:t xml:space="preserve"> </w:t>
      </w:r>
      <w:r w:rsidRPr="00636D2F">
        <w:rPr>
          <w:rFonts w:ascii="Times New Roman" w:hAnsi="Times New Roman" w:cs="Times New Roman"/>
          <w:b/>
          <w:sz w:val="24"/>
          <w:u w:val="thick"/>
        </w:rPr>
        <w:t>Part):-</w:t>
      </w:r>
    </w:p>
    <w:p w:rsidR="00122DBC" w:rsidRPr="00A82EFC" w:rsidRDefault="00122DBC">
      <w:pPr>
        <w:pStyle w:val="BodyText"/>
        <w:jc w:val="left"/>
        <w:rPr>
          <w:rFonts w:ascii="Times New Roman" w:hAnsi="Times New Roman" w:cs="Times New Roman"/>
          <w:b/>
          <w:sz w:val="20"/>
        </w:rPr>
      </w:pPr>
    </w:p>
    <w:p w:rsidR="00122DBC" w:rsidRPr="00A82EFC" w:rsidRDefault="00122DBC">
      <w:pPr>
        <w:pStyle w:val="BodyText"/>
        <w:spacing w:before="2"/>
        <w:jc w:val="left"/>
        <w:rPr>
          <w:rFonts w:ascii="Times New Roman" w:hAnsi="Times New Roman" w:cs="Times New Roman"/>
          <w:b/>
          <w:sz w:val="11"/>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734"/>
        <w:gridCol w:w="4410"/>
      </w:tblGrid>
      <w:tr w:rsidR="008026E5" w:rsidRPr="00A82EFC" w:rsidTr="00083EE6">
        <w:trPr>
          <w:trHeight w:val="647"/>
        </w:trPr>
        <w:tc>
          <w:tcPr>
            <w:tcW w:w="720" w:type="dxa"/>
          </w:tcPr>
          <w:p w:rsidR="00095580" w:rsidRDefault="00095580" w:rsidP="00095580">
            <w:pPr>
              <w:pStyle w:val="TableParagraph"/>
              <w:spacing w:before="2"/>
              <w:ind w:left="0"/>
              <w:rPr>
                <w:b/>
              </w:rPr>
            </w:pPr>
          </w:p>
          <w:p w:rsidR="008026E5" w:rsidRPr="00095580" w:rsidRDefault="008026E5" w:rsidP="00095580">
            <w:pPr>
              <w:pStyle w:val="TableParagraph"/>
              <w:spacing w:before="2"/>
              <w:ind w:left="0"/>
              <w:rPr>
                <w:b/>
              </w:rPr>
            </w:pPr>
            <w:r w:rsidRPr="00095580">
              <w:rPr>
                <w:b/>
              </w:rPr>
              <w:t>Sl.</w:t>
            </w:r>
            <w:r w:rsidR="00095580" w:rsidRPr="00095580">
              <w:rPr>
                <w:b/>
              </w:rPr>
              <w:t xml:space="preserve"> </w:t>
            </w:r>
            <w:r w:rsidRPr="00095580">
              <w:rPr>
                <w:b/>
              </w:rPr>
              <w:t>No</w:t>
            </w:r>
          </w:p>
        </w:tc>
        <w:tc>
          <w:tcPr>
            <w:tcW w:w="4734"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Eligibility Criteria Document in support of EC</w:t>
            </w:r>
          </w:p>
        </w:tc>
        <w:tc>
          <w:tcPr>
            <w:tcW w:w="4410"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Document in support  of EC</w:t>
            </w:r>
          </w:p>
        </w:tc>
      </w:tr>
      <w:tr w:rsidR="008026E5" w:rsidRPr="00A82EFC" w:rsidTr="00083EE6">
        <w:trPr>
          <w:trHeight w:val="270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1</w:t>
            </w:r>
          </w:p>
        </w:tc>
        <w:tc>
          <w:tcPr>
            <w:tcW w:w="4734" w:type="dxa"/>
          </w:tcPr>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Experience of having successfully completed similar nature of work either of the following in the last</w:t>
            </w:r>
            <w:r w:rsidR="00095580" w:rsidRPr="00083EE6">
              <w:rPr>
                <w:rFonts w:ascii="Times New Roman" w:eastAsiaTheme="minorHAnsi" w:hAnsi="Times New Roman" w:cs="Times New Roman"/>
              </w:rPr>
              <w:t xml:space="preserve"> </w:t>
            </w:r>
            <w:r w:rsidRPr="00083EE6">
              <w:rPr>
                <w:rFonts w:ascii="Times New Roman" w:eastAsiaTheme="minorHAnsi" w:hAnsi="Times New Roman" w:cs="Times New Roman"/>
              </w:rPr>
              <w:t>five years.</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a) Three similar completed works costing not less than the amount equal to 40% of the estimated cost.</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 xml:space="preserve">b) Two similar completed works costing not less than the amount equal to 50% of the estimated cost. </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pStyle w:val="TableParagraph"/>
              <w:ind w:left="0" w:right="202"/>
            </w:pPr>
            <w:r w:rsidRPr="00083EE6">
              <w:rPr>
                <w:rFonts w:eastAsiaTheme="minorHAnsi"/>
              </w:rPr>
              <w:t>c) One similar completed work costing not less than the amount equal to 80% of the estimated cost.</w:t>
            </w:r>
          </w:p>
        </w:tc>
        <w:tc>
          <w:tcPr>
            <w:tcW w:w="4410" w:type="dxa"/>
          </w:tcPr>
          <w:p w:rsidR="008026E5" w:rsidRPr="00083EE6" w:rsidRDefault="008026E5" w:rsidP="00E53442">
            <w:pPr>
              <w:pStyle w:val="TableParagraph"/>
              <w:spacing w:line="206" w:lineRule="exact"/>
            </w:pPr>
            <w:r w:rsidRPr="00083EE6">
              <w:t>Copies of Work order, Completion certificate issued</w:t>
            </w:r>
          </w:p>
          <w:p w:rsidR="008026E5" w:rsidRPr="00083EE6" w:rsidRDefault="008026E5" w:rsidP="00E53442">
            <w:pPr>
              <w:pStyle w:val="TableParagraph"/>
              <w:spacing w:line="206" w:lineRule="exact"/>
              <w:ind w:right="180"/>
            </w:pPr>
            <w:r w:rsidRPr="00083EE6">
              <w:t>by Govt./Semi Govt./Public Sector Undertaking. And worked in any unit of Falta Zone.</w:t>
            </w:r>
          </w:p>
        </w:tc>
      </w:tr>
      <w:tr w:rsidR="008026E5" w:rsidRPr="00A82EFC" w:rsidTr="00083EE6">
        <w:trPr>
          <w:trHeight w:val="890"/>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2</w:t>
            </w:r>
          </w:p>
        </w:tc>
        <w:tc>
          <w:tcPr>
            <w:tcW w:w="4734" w:type="dxa"/>
          </w:tcPr>
          <w:p w:rsidR="008026E5" w:rsidRPr="00083EE6" w:rsidRDefault="008026E5" w:rsidP="00E53442">
            <w:pPr>
              <w:pStyle w:val="TableParagraph"/>
            </w:pPr>
            <w:r w:rsidRPr="00083EE6">
              <w:t>Income Tax clearance certificate / Proof of filling IT return for last 3 finance year with Permanent Account No.</w:t>
            </w:r>
          </w:p>
        </w:tc>
        <w:tc>
          <w:tcPr>
            <w:tcW w:w="4410" w:type="dxa"/>
          </w:tcPr>
          <w:p w:rsidR="008026E5" w:rsidRPr="00083EE6" w:rsidRDefault="008026E5" w:rsidP="00E53442">
            <w:pPr>
              <w:pStyle w:val="TableParagraph"/>
              <w:ind w:right="230"/>
            </w:pPr>
            <w:r w:rsidRPr="00083EE6">
              <w:t>Copy of Income tax clearance certificate or Proof offilingITreturnforFY-17-18,FY18-19&amp;.FY-19-20</w:t>
            </w:r>
          </w:p>
        </w:tc>
      </w:tr>
      <w:tr w:rsidR="008026E5" w:rsidRPr="00A82EFC" w:rsidTr="00083EE6">
        <w:trPr>
          <w:trHeight w:val="54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3</w:t>
            </w:r>
          </w:p>
        </w:tc>
        <w:tc>
          <w:tcPr>
            <w:tcW w:w="4734" w:type="dxa"/>
          </w:tcPr>
          <w:p w:rsidR="008026E5" w:rsidRPr="00083EE6" w:rsidRDefault="008026E5" w:rsidP="00E53442">
            <w:pPr>
              <w:pStyle w:val="TableParagraph"/>
              <w:spacing w:line="206" w:lineRule="exact"/>
            </w:pPr>
            <w:r w:rsidRPr="00083EE6">
              <w:t>Valid Trade License</w:t>
            </w:r>
          </w:p>
        </w:tc>
        <w:tc>
          <w:tcPr>
            <w:tcW w:w="4410" w:type="dxa"/>
          </w:tcPr>
          <w:p w:rsidR="008026E5" w:rsidRPr="00083EE6" w:rsidRDefault="008026E5" w:rsidP="00E53442">
            <w:pPr>
              <w:pStyle w:val="TableParagraph"/>
              <w:spacing w:line="206" w:lineRule="exact"/>
            </w:pPr>
            <w:r w:rsidRPr="00083EE6">
              <w:t>Copy of Trade License from competent authority</w:t>
            </w:r>
          </w:p>
        </w:tc>
      </w:tr>
      <w:tr w:rsidR="008026E5" w:rsidRPr="00A82EFC" w:rsidTr="00083EE6">
        <w:trPr>
          <w:trHeight w:val="575"/>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4</w:t>
            </w:r>
          </w:p>
        </w:tc>
        <w:tc>
          <w:tcPr>
            <w:tcW w:w="4734" w:type="dxa"/>
          </w:tcPr>
          <w:p w:rsidR="008026E5" w:rsidRPr="00083EE6" w:rsidRDefault="008026E5" w:rsidP="00E53442">
            <w:pPr>
              <w:pStyle w:val="TableParagraph"/>
              <w:spacing w:line="193" w:lineRule="exact"/>
            </w:pPr>
            <w:r w:rsidRPr="00083EE6">
              <w:t>Professional Tax Registration.</w:t>
            </w:r>
          </w:p>
        </w:tc>
        <w:tc>
          <w:tcPr>
            <w:tcW w:w="4410" w:type="dxa"/>
          </w:tcPr>
          <w:p w:rsidR="008026E5" w:rsidRPr="00083EE6" w:rsidRDefault="008026E5" w:rsidP="00E53442">
            <w:pPr>
              <w:pStyle w:val="TableParagraph"/>
              <w:spacing w:line="193" w:lineRule="exact"/>
            </w:pPr>
            <w:r w:rsidRPr="00083EE6">
              <w:t>Copy of professional Tax Registration.</w:t>
            </w:r>
          </w:p>
        </w:tc>
      </w:tr>
      <w:tr w:rsidR="008026E5" w:rsidRPr="00A82EFC" w:rsidTr="00083EE6">
        <w:trPr>
          <w:trHeight w:val="412"/>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5</w:t>
            </w:r>
          </w:p>
        </w:tc>
        <w:tc>
          <w:tcPr>
            <w:tcW w:w="4734" w:type="dxa"/>
          </w:tcPr>
          <w:p w:rsidR="008026E5" w:rsidRPr="00083EE6" w:rsidRDefault="008026E5" w:rsidP="00E53442">
            <w:pPr>
              <w:pStyle w:val="TableParagraph"/>
              <w:spacing w:line="206" w:lineRule="exact"/>
            </w:pPr>
            <w:r w:rsidRPr="00083EE6">
              <w:t>EMD will be 3 percent of quoted value for 2years.</w:t>
            </w:r>
          </w:p>
        </w:tc>
        <w:tc>
          <w:tcPr>
            <w:tcW w:w="4410" w:type="dxa"/>
          </w:tcPr>
          <w:p w:rsidR="008026E5" w:rsidRPr="00083EE6" w:rsidRDefault="008026E5" w:rsidP="00E53442">
            <w:pPr>
              <w:pStyle w:val="TableParagraph"/>
              <w:spacing w:line="206" w:lineRule="exact"/>
              <w:ind w:right="550"/>
            </w:pPr>
            <w:r w:rsidRPr="00083EE6">
              <w:t>Scanned copy of EMD or do</w:t>
            </w:r>
            <w:r w:rsidR="00095580" w:rsidRPr="00083EE6">
              <w:t>cuments in favor of exemption o</w:t>
            </w:r>
            <w:r w:rsidRPr="00083EE6">
              <w:t>f EMD to be uploaded.</w:t>
            </w:r>
          </w:p>
        </w:tc>
      </w:tr>
      <w:tr w:rsidR="008026E5" w:rsidRPr="00A82EFC" w:rsidTr="00083EE6">
        <w:trPr>
          <w:trHeight w:val="395"/>
        </w:trPr>
        <w:tc>
          <w:tcPr>
            <w:tcW w:w="720" w:type="dxa"/>
          </w:tcPr>
          <w:p w:rsidR="008026E5" w:rsidRPr="005835E5" w:rsidRDefault="008026E5" w:rsidP="00E53442">
            <w:pPr>
              <w:pStyle w:val="TableParagraph"/>
              <w:rPr>
                <w:b/>
                <w:sz w:val="20"/>
                <w:szCs w:val="20"/>
              </w:rPr>
            </w:pPr>
            <w:r w:rsidRPr="005835E5">
              <w:rPr>
                <w:b/>
                <w:w w:val="99"/>
                <w:sz w:val="20"/>
                <w:szCs w:val="20"/>
              </w:rPr>
              <w:t>6</w:t>
            </w:r>
          </w:p>
        </w:tc>
        <w:tc>
          <w:tcPr>
            <w:tcW w:w="4734" w:type="dxa"/>
          </w:tcPr>
          <w:p w:rsidR="008026E5" w:rsidRPr="00083EE6" w:rsidRDefault="008026E5" w:rsidP="00E53442">
            <w:pPr>
              <w:pStyle w:val="TableParagraph"/>
              <w:spacing w:line="206" w:lineRule="exact"/>
            </w:pPr>
            <w:r w:rsidRPr="00083EE6">
              <w:t>Tender  fee</w:t>
            </w:r>
          </w:p>
        </w:tc>
        <w:tc>
          <w:tcPr>
            <w:tcW w:w="4410" w:type="dxa"/>
          </w:tcPr>
          <w:p w:rsidR="008026E5" w:rsidRPr="00083EE6" w:rsidRDefault="00083EE6" w:rsidP="00E53442">
            <w:pPr>
              <w:pStyle w:val="TableParagraph"/>
              <w:spacing w:line="206" w:lineRule="exact"/>
              <w:ind w:left="108"/>
            </w:pPr>
            <w:r>
              <w:t>NILL</w:t>
            </w:r>
          </w:p>
        </w:tc>
      </w:tr>
    </w:tbl>
    <w:p w:rsidR="00122DBC" w:rsidRPr="00A82EFC" w:rsidRDefault="00122DBC">
      <w:pPr>
        <w:pStyle w:val="BodyText"/>
        <w:spacing w:before="2"/>
        <w:jc w:val="left"/>
        <w:rPr>
          <w:rFonts w:ascii="Times New Roman" w:hAnsi="Times New Roman" w:cs="Times New Roman"/>
          <w:b/>
          <w:sz w:val="19"/>
        </w:rPr>
      </w:pPr>
    </w:p>
    <w:p w:rsidR="00A75EB0" w:rsidRDefault="00A75EB0" w:rsidP="00A75EB0">
      <w:pPr>
        <w:pStyle w:val="ListParagraph"/>
        <w:tabs>
          <w:tab w:val="left" w:pos="1157"/>
          <w:tab w:val="left" w:pos="1158"/>
        </w:tabs>
        <w:spacing w:before="100"/>
        <w:ind w:left="1157" w:firstLine="0"/>
        <w:rPr>
          <w:rFonts w:ascii="Times New Roman" w:hAnsi="Times New Roman" w:cs="Times New Roman"/>
          <w:b/>
          <w:sz w:val="24"/>
        </w:rPr>
      </w:pPr>
    </w:p>
    <w:p w:rsidR="00083EE6" w:rsidRDefault="00083EE6" w:rsidP="00083EE6">
      <w:pPr>
        <w:pStyle w:val="ListParagraph"/>
        <w:tabs>
          <w:tab w:val="left" w:pos="1157"/>
          <w:tab w:val="left" w:pos="1158"/>
        </w:tabs>
        <w:spacing w:before="100"/>
        <w:ind w:left="1157" w:firstLine="0"/>
        <w:rPr>
          <w:b/>
          <w:sz w:val="24"/>
        </w:rPr>
      </w:pPr>
    </w:p>
    <w:p w:rsidR="00083EE6" w:rsidRDefault="00083EE6" w:rsidP="00083EE6">
      <w:pPr>
        <w:pStyle w:val="ListParagraph"/>
        <w:tabs>
          <w:tab w:val="left" w:pos="1157"/>
          <w:tab w:val="left" w:pos="1158"/>
        </w:tabs>
        <w:spacing w:before="100"/>
        <w:ind w:left="1157" w:firstLine="0"/>
        <w:rPr>
          <w:b/>
          <w:sz w:val="24"/>
        </w:rPr>
      </w:pPr>
    </w:p>
    <w:p w:rsidR="00083EE6" w:rsidRDefault="00083EE6" w:rsidP="00083EE6">
      <w:pPr>
        <w:tabs>
          <w:tab w:val="left" w:pos="1157"/>
          <w:tab w:val="left" w:pos="1158"/>
        </w:tabs>
        <w:spacing w:before="100"/>
        <w:rPr>
          <w:b/>
          <w:sz w:val="24"/>
        </w:rPr>
      </w:pPr>
      <w:r>
        <w:rPr>
          <w:b/>
          <w:sz w:val="24"/>
        </w:rPr>
        <w:t xml:space="preserve">  </w:t>
      </w:r>
    </w:p>
    <w:p w:rsidR="00636D2F" w:rsidRDefault="00636D2F" w:rsidP="00083EE6">
      <w:pPr>
        <w:tabs>
          <w:tab w:val="left" w:pos="1157"/>
          <w:tab w:val="left" w:pos="1158"/>
        </w:tabs>
        <w:spacing w:before="100"/>
        <w:rPr>
          <w:b/>
          <w:sz w:val="24"/>
        </w:rPr>
      </w:pPr>
    </w:p>
    <w:p w:rsidR="00636D2F" w:rsidRDefault="00636D2F" w:rsidP="00083EE6">
      <w:pPr>
        <w:tabs>
          <w:tab w:val="left" w:pos="1157"/>
          <w:tab w:val="left" w:pos="1158"/>
        </w:tabs>
        <w:spacing w:before="100"/>
        <w:rPr>
          <w:b/>
          <w:sz w:val="24"/>
        </w:rPr>
      </w:pPr>
    </w:p>
    <w:p w:rsidR="008026E5" w:rsidRPr="00083EE6" w:rsidRDefault="00083EE6" w:rsidP="00083EE6">
      <w:pPr>
        <w:tabs>
          <w:tab w:val="left" w:pos="1157"/>
          <w:tab w:val="left" w:pos="1158"/>
        </w:tabs>
        <w:spacing w:before="100"/>
        <w:rPr>
          <w:rFonts w:ascii="Times New Roman" w:hAnsi="Times New Roman" w:cs="Times New Roman"/>
          <w:b/>
        </w:rPr>
      </w:pPr>
      <w:r w:rsidRPr="00083EE6">
        <w:rPr>
          <w:rFonts w:ascii="Times New Roman" w:hAnsi="Times New Roman" w:cs="Times New Roman"/>
          <w:b/>
        </w:rPr>
        <w:lastRenderedPageBreak/>
        <w:t xml:space="preserve">  B.   </w:t>
      </w:r>
      <w:r w:rsidR="008026E5" w:rsidRPr="00083EE6">
        <w:rPr>
          <w:rFonts w:ascii="Times New Roman" w:hAnsi="Times New Roman" w:cs="Times New Roman"/>
          <w:b/>
        </w:rPr>
        <w:t>Bidding process</w:t>
      </w:r>
    </w:p>
    <w:p w:rsidR="008026E5" w:rsidRPr="00083EE6" w:rsidRDefault="008026E5" w:rsidP="008026E5">
      <w:pPr>
        <w:pStyle w:val="BodyText"/>
        <w:spacing w:before="4"/>
        <w:ind w:firstLine="720"/>
        <w:jc w:val="left"/>
        <w:rPr>
          <w:rFonts w:ascii="Times New Roman" w:hAnsi="Times New Roman" w:cs="Times New Roman"/>
          <w:b/>
        </w:rPr>
      </w:pPr>
    </w:p>
    <w:p w:rsidR="008026E5" w:rsidRPr="00083EE6" w:rsidRDefault="008026E5" w:rsidP="008026E5">
      <w:pPr>
        <w:spacing w:before="100" w:line="360" w:lineRule="auto"/>
        <w:ind w:left="329" w:right="-10"/>
        <w:jc w:val="both"/>
        <w:rPr>
          <w:rFonts w:ascii="Times New Roman" w:hAnsi="Times New Roman" w:cs="Times New Roman"/>
        </w:rPr>
      </w:pPr>
      <w:r w:rsidRPr="00083EE6">
        <w:rPr>
          <w:rFonts w:ascii="Times New Roman" w:hAnsi="Times New Roman" w:cs="Times New Roman"/>
          <w:shd w:val="clear" w:color="auto" w:fill="FFFF00"/>
        </w:rPr>
        <w:t>The tender offer shall contain two e-envelopes</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viz.</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techno-commercial and financial envelope which will contain one set of the following documents.</w:t>
      </w:r>
    </w:p>
    <w:p w:rsidR="008026E5" w:rsidRPr="00083EE6" w:rsidRDefault="008026E5" w:rsidP="008026E5">
      <w:pPr>
        <w:pStyle w:val="ListParagraph"/>
        <w:numPr>
          <w:ilvl w:val="0"/>
          <w:numId w:val="5"/>
        </w:numPr>
        <w:tabs>
          <w:tab w:val="left" w:pos="582"/>
        </w:tabs>
        <w:spacing w:line="360" w:lineRule="auto"/>
        <w:ind w:right="-10" w:firstLine="0"/>
        <w:jc w:val="both"/>
        <w:rPr>
          <w:rFonts w:ascii="Times New Roman" w:hAnsi="Times New Roman" w:cs="Times New Roman"/>
        </w:rPr>
      </w:pPr>
      <w:r w:rsidRPr="00083EE6">
        <w:rPr>
          <w:rFonts w:ascii="Times New Roman" w:hAnsi="Times New Roman" w:cs="Times New Roman"/>
          <w:i/>
          <w:u w:val="single"/>
          <w:shd w:val="clear" w:color="auto" w:fill="FFFF00"/>
        </w:rPr>
        <w:t>Techno-commercial e-envelope shall contain Electronic Form</w:t>
      </w:r>
      <w:r w:rsidRPr="00083EE6">
        <w:rPr>
          <w:rFonts w:ascii="Times New Roman" w:hAnsi="Times New Roman" w:cs="Times New Roman"/>
          <w:shd w:val="clear" w:color="auto" w:fill="FFFF00"/>
        </w:rPr>
        <w:t xml:space="preserve">: The </w:t>
      </w:r>
      <w:r w:rsidRPr="00083EE6">
        <w:rPr>
          <w:rFonts w:ascii="Times New Roman" w:hAnsi="Times New Roman" w:cs="Times New Roman"/>
          <w:b/>
          <w:shd w:val="clear" w:color="auto" w:fill="FFFF00"/>
        </w:rPr>
        <w:t xml:space="preserve">first part </w:t>
      </w:r>
      <w:r w:rsidRPr="00083EE6">
        <w:rPr>
          <w:rFonts w:ascii="Times New Roman" w:hAnsi="Times New Roman" w:cs="Times New Roman"/>
          <w:shd w:val="clear" w:color="auto" w:fill="FFFF00"/>
        </w:rPr>
        <w:t>should contain the information relating to eligibility of the applicant/bidder</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and non-refundable tender fee along with earnest money. The bidder should also enclose copies of-</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Valid GST Registration details or copy of application thereof. If exempted, necessary documents in support of exemption.</w:t>
      </w:r>
    </w:p>
    <w:p w:rsidR="008026E5" w:rsidRPr="00083EE6" w:rsidRDefault="008026E5" w:rsidP="008026E5">
      <w:pPr>
        <w:pStyle w:val="ListParagraph"/>
        <w:numPr>
          <w:ilvl w:val="1"/>
          <w:numId w:val="5"/>
        </w:numPr>
        <w:tabs>
          <w:tab w:val="left" w:pos="1117"/>
        </w:tabs>
        <w:spacing w:line="362" w:lineRule="auto"/>
        <w:ind w:right="-10"/>
        <w:rPr>
          <w:rFonts w:ascii="Times New Roman" w:hAnsi="Times New Roman" w:cs="Times New Roman"/>
        </w:rPr>
      </w:pPr>
      <w:r w:rsidRPr="00083EE6">
        <w:rPr>
          <w:rFonts w:ascii="Times New Roman" w:hAnsi="Times New Roman" w:cs="Times New Roman"/>
          <w:shd w:val="clear" w:color="auto" w:fill="FFFF00"/>
        </w:rPr>
        <w:t>Trade license or any other appropriate permission to carry on Trade/Business.</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If the bidder is a Partnership firm, duly attested Partnership deed and in case of Company certified copy of the Certificate of Incorporation Memorandum and Article of Association.</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Evidence of having handled similar assignments of Cleaning/maintenance</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of drains in any other establishments since last five years either in its own name or a Group company.</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The bidder shall submit an undertaking that the financial bid does not</w:t>
      </w:r>
      <w:r w:rsid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contain</w:t>
      </w:r>
      <w:r w:rsid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any condition(s).</w:t>
      </w:r>
    </w:p>
    <w:p w:rsidR="008026E5" w:rsidRPr="00083EE6" w:rsidRDefault="008026E5" w:rsidP="008026E5">
      <w:pPr>
        <w:pStyle w:val="ListParagraph"/>
        <w:numPr>
          <w:ilvl w:val="1"/>
          <w:numId w:val="5"/>
        </w:numPr>
        <w:tabs>
          <w:tab w:val="left" w:pos="1117"/>
        </w:tabs>
        <w:spacing w:line="237" w:lineRule="auto"/>
        <w:ind w:left="576" w:right="-10" w:firstLine="0"/>
        <w:rPr>
          <w:rFonts w:ascii="Times New Roman" w:hAnsi="Times New Roman" w:cs="Times New Roman"/>
        </w:rPr>
      </w:pPr>
      <w:r w:rsidRPr="00083EE6">
        <w:rPr>
          <w:rFonts w:ascii="Times New Roman" w:hAnsi="Times New Roman" w:cs="Times New Roman"/>
          <w:shd w:val="clear" w:color="auto" w:fill="FFFF00"/>
        </w:rPr>
        <w:t>The bidder shall submit the Organization Profile.</w:t>
      </w:r>
    </w:p>
    <w:p w:rsidR="008026E5" w:rsidRPr="00A41B15" w:rsidRDefault="008026E5" w:rsidP="008026E5">
      <w:pPr>
        <w:pStyle w:val="ListParagraph"/>
        <w:numPr>
          <w:ilvl w:val="1"/>
          <w:numId w:val="5"/>
        </w:numPr>
        <w:tabs>
          <w:tab w:val="left" w:pos="1117"/>
        </w:tabs>
        <w:spacing w:line="237" w:lineRule="auto"/>
        <w:ind w:left="576" w:right="-10" w:firstLine="0"/>
      </w:pPr>
      <w:r w:rsidRPr="00083EE6">
        <w:rPr>
          <w:rFonts w:ascii="Times New Roman" w:hAnsi="Times New Roman" w:cs="Times New Roman"/>
          <w:shd w:val="clear" w:color="auto" w:fill="FFFF00"/>
        </w:rPr>
        <w:t>The bidder shall submit the Ernest Money Deposit.</w:t>
      </w:r>
    </w:p>
    <w:p w:rsidR="008026E5" w:rsidRPr="00A41B15" w:rsidRDefault="008026E5" w:rsidP="008026E5">
      <w:pPr>
        <w:pStyle w:val="BodyText"/>
        <w:ind w:right="-10"/>
        <w:jc w:val="left"/>
      </w:pPr>
    </w:p>
    <w:p w:rsidR="008026E5" w:rsidRPr="00A41B15" w:rsidRDefault="008026E5" w:rsidP="008026E5">
      <w:pPr>
        <w:pStyle w:val="BodyText"/>
        <w:spacing w:before="9"/>
        <w:ind w:right="-10"/>
        <w:jc w:val="left"/>
      </w:pPr>
    </w:p>
    <w:p w:rsidR="008026E5" w:rsidRPr="00083EE6" w:rsidRDefault="008026E5" w:rsidP="008026E5">
      <w:pPr>
        <w:pStyle w:val="ListParagraph"/>
        <w:numPr>
          <w:ilvl w:val="0"/>
          <w:numId w:val="5"/>
        </w:numPr>
        <w:tabs>
          <w:tab w:val="left" w:pos="611"/>
        </w:tabs>
        <w:spacing w:before="101" w:line="247" w:lineRule="auto"/>
        <w:ind w:left="216" w:right="-10" w:firstLine="0"/>
        <w:jc w:val="both"/>
        <w:rPr>
          <w:rFonts w:ascii="Times New Roman" w:hAnsi="Times New Roman" w:cs="Times New Roman"/>
        </w:rPr>
      </w:pPr>
      <w:r w:rsidRPr="00083EE6">
        <w:rPr>
          <w:rFonts w:ascii="Times New Roman" w:hAnsi="Times New Roman" w:cs="Times New Roman"/>
          <w:b/>
          <w:i/>
          <w:w w:val="105"/>
          <w:shd w:val="clear" w:color="auto" w:fill="FFFF00"/>
        </w:rPr>
        <w:t>Financial envelope shall contain</w:t>
      </w:r>
      <w:r w:rsidRPr="00083EE6">
        <w:rPr>
          <w:rFonts w:ascii="Times New Roman" w:hAnsi="Times New Roman" w:cs="Times New Roman"/>
          <w:w w:val="105"/>
          <w:shd w:val="clear" w:color="auto" w:fill="FFFF00"/>
        </w:rPr>
        <w:t>: Electronic Form- The second part should contain the bid/financial offer duly filled. Price Bid should be submitted only through online</w:t>
      </w:r>
    </w:p>
    <w:p w:rsidR="008026E5" w:rsidRPr="00083EE6" w:rsidRDefault="008026E5" w:rsidP="008026E5">
      <w:pPr>
        <w:spacing w:before="148" w:line="276" w:lineRule="auto"/>
        <w:ind w:left="327" w:right="-10"/>
        <w:jc w:val="both"/>
        <w:rPr>
          <w:rFonts w:ascii="Times New Roman" w:hAnsi="Times New Roman" w:cs="Times New Roman"/>
        </w:rPr>
      </w:pPr>
      <w:r w:rsidRPr="00083EE6">
        <w:rPr>
          <w:rFonts w:ascii="Times New Roman" w:hAnsi="Times New Roman" w:cs="Times New Roman"/>
        </w:rPr>
        <w:t xml:space="preserve">The completed application/bid containing all the information requested in the NIT shall be submitted offline on or before </w:t>
      </w:r>
      <w:r w:rsidR="00636D2F" w:rsidRPr="00636D2F">
        <w:rPr>
          <w:rFonts w:ascii="Times New Roman" w:hAnsi="Times New Roman" w:cs="Times New Roman"/>
          <w:color w:val="FF0000"/>
        </w:rPr>
        <w:t>20</w:t>
      </w:r>
      <w:r w:rsidRPr="00083EE6">
        <w:rPr>
          <w:rFonts w:ascii="Times New Roman" w:hAnsi="Times New Roman" w:cs="Times New Roman"/>
          <w:color w:val="FF0000"/>
        </w:rPr>
        <w:t>/</w:t>
      </w:r>
      <w:r w:rsidR="00083EE6" w:rsidRPr="00083EE6">
        <w:rPr>
          <w:rFonts w:ascii="Times New Roman" w:hAnsi="Times New Roman" w:cs="Times New Roman"/>
          <w:color w:val="FF0000"/>
        </w:rPr>
        <w:t>0</w:t>
      </w:r>
      <w:r w:rsidR="00636D2F">
        <w:rPr>
          <w:rFonts w:ascii="Times New Roman" w:hAnsi="Times New Roman" w:cs="Times New Roman"/>
          <w:color w:val="FF0000"/>
        </w:rPr>
        <w:t>8</w:t>
      </w:r>
      <w:r w:rsidRPr="00083EE6">
        <w:rPr>
          <w:rFonts w:ascii="Times New Roman" w:hAnsi="Times New Roman" w:cs="Times New Roman"/>
          <w:color w:val="FF0000"/>
        </w:rPr>
        <w:t>/2021 at 02:00 PM</w:t>
      </w:r>
      <w:r w:rsidRPr="00083EE6">
        <w:rPr>
          <w:rFonts w:ascii="Times New Roman" w:hAnsi="Times New Roman" w:cs="Times New Roman"/>
        </w:rPr>
        <w:t xml:space="preserve"> to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Pr="00083EE6">
        <w:rPr>
          <w:rFonts w:ascii="Times New Roman" w:hAnsi="Times New Roman" w:cs="Times New Roman"/>
          <w:vertAlign w:val="superscript"/>
        </w:rPr>
        <w:t>th</w:t>
      </w:r>
      <w:r w:rsidRPr="00083EE6">
        <w:rPr>
          <w:rFonts w:ascii="Times New Roman" w:hAnsi="Times New Roman" w:cs="Times New Roman"/>
        </w:rPr>
        <w:t>Floor,NizamPalace, Kolkata – 700020.</w:t>
      </w:r>
    </w:p>
    <w:p w:rsidR="008026E5" w:rsidRPr="00083EE6" w:rsidRDefault="008026E5" w:rsidP="008026E5">
      <w:pPr>
        <w:pStyle w:val="BodyText"/>
        <w:spacing w:before="8"/>
        <w:jc w:val="left"/>
        <w:rPr>
          <w:rFonts w:ascii="Times New Roman" w:hAnsi="Times New Roman" w:cs="Times New Roman"/>
        </w:rPr>
      </w:pPr>
    </w:p>
    <w:p w:rsidR="008026E5" w:rsidRPr="00083EE6" w:rsidRDefault="008026E5" w:rsidP="008026E5">
      <w:pPr>
        <w:pStyle w:val="Heading2"/>
        <w:numPr>
          <w:ilvl w:val="0"/>
          <w:numId w:val="8"/>
        </w:numPr>
        <w:tabs>
          <w:tab w:val="left" w:pos="1048"/>
        </w:tabs>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Due date &amp; time for submission and opening of Bid:-</w:t>
      </w:r>
    </w:p>
    <w:p w:rsidR="008026E5" w:rsidRPr="00083EE6" w:rsidRDefault="008026E5" w:rsidP="008026E5">
      <w:pPr>
        <w:pStyle w:val="ListParagraph"/>
        <w:numPr>
          <w:ilvl w:val="0"/>
          <w:numId w:val="4"/>
        </w:numPr>
        <w:tabs>
          <w:tab w:val="left" w:pos="1050"/>
        </w:tabs>
        <w:spacing w:before="88" w:line="360" w:lineRule="auto"/>
        <w:ind w:right="1185" w:firstLine="0"/>
        <w:rPr>
          <w:rFonts w:ascii="Times New Roman" w:hAnsi="Times New Roman" w:cs="Times New Roman"/>
        </w:rPr>
      </w:pPr>
      <w:r w:rsidRPr="00083EE6">
        <w:rPr>
          <w:rFonts w:ascii="Times New Roman" w:hAnsi="Times New Roman" w:cs="Times New Roman"/>
        </w:rPr>
        <w:t>The offline bid should be submitted at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Pr="00083EE6">
        <w:rPr>
          <w:rFonts w:ascii="Times New Roman" w:hAnsi="Times New Roman" w:cs="Times New Roman"/>
          <w:vertAlign w:val="superscript"/>
        </w:rPr>
        <w:t>th</w:t>
      </w:r>
      <w:r w:rsidRPr="00083EE6">
        <w:rPr>
          <w:rFonts w:ascii="Times New Roman" w:hAnsi="Times New Roman" w:cs="Times New Roman"/>
        </w:rPr>
        <w:t xml:space="preserve">Floor, Nizam Palace, Kolkata – 700 020 not later than </w:t>
      </w:r>
      <w:r w:rsidR="009C4C92" w:rsidRPr="009C4C92">
        <w:rPr>
          <w:rFonts w:ascii="Times New Roman" w:hAnsi="Times New Roman" w:cs="Times New Roman"/>
          <w:color w:val="FF0000"/>
        </w:rPr>
        <w:t>20</w:t>
      </w:r>
      <w:r w:rsidRPr="00083EE6">
        <w:rPr>
          <w:rFonts w:ascii="Times New Roman" w:hAnsi="Times New Roman" w:cs="Times New Roman"/>
          <w:color w:val="FF0000"/>
        </w:rPr>
        <w:t>/0</w:t>
      </w:r>
      <w:r w:rsidR="009C4C92">
        <w:rPr>
          <w:rFonts w:ascii="Times New Roman" w:hAnsi="Times New Roman" w:cs="Times New Roman"/>
          <w:color w:val="FF0000"/>
        </w:rPr>
        <w:t>8</w:t>
      </w:r>
      <w:r w:rsidRPr="00083EE6">
        <w:rPr>
          <w:rFonts w:ascii="Times New Roman" w:hAnsi="Times New Roman" w:cs="Times New Roman"/>
          <w:color w:val="FF0000"/>
        </w:rPr>
        <w:t>/2021</w:t>
      </w:r>
      <w:r w:rsidRPr="00083EE6">
        <w:rPr>
          <w:rFonts w:ascii="Times New Roman" w:hAnsi="Times New Roman" w:cs="Times New Roman"/>
        </w:rPr>
        <w:t xml:space="preserve"> after which time and date, no bid shall be accepted.</w:t>
      </w:r>
    </w:p>
    <w:p w:rsidR="008026E5" w:rsidRPr="00083EE6" w:rsidRDefault="008026E5" w:rsidP="008026E5">
      <w:pPr>
        <w:pStyle w:val="ListParagraph"/>
        <w:numPr>
          <w:ilvl w:val="0"/>
          <w:numId w:val="4"/>
        </w:numPr>
        <w:tabs>
          <w:tab w:val="left" w:pos="693"/>
        </w:tabs>
        <w:spacing w:before="91" w:line="360" w:lineRule="auto"/>
        <w:ind w:right="1185" w:firstLine="0"/>
        <w:rPr>
          <w:rFonts w:ascii="Times New Roman" w:hAnsi="Times New Roman" w:cs="Times New Roman"/>
        </w:rPr>
      </w:pPr>
      <w:r w:rsidRPr="00083EE6">
        <w:rPr>
          <w:rFonts w:ascii="Times New Roman" w:hAnsi="Times New Roman" w:cs="Times New Roman"/>
        </w:rPr>
        <w:t xml:space="preserve">The first part i.e. Eligibility, Tender fee along with Earnest Money and the Technical part of the Bids will be opened on at 02:30 PM on </w:t>
      </w:r>
      <w:r w:rsidR="009C4C92" w:rsidRPr="009C4C92">
        <w:rPr>
          <w:rFonts w:ascii="Times New Roman" w:hAnsi="Times New Roman" w:cs="Times New Roman"/>
          <w:color w:val="FF0000"/>
        </w:rPr>
        <w:t>20</w:t>
      </w:r>
      <w:r w:rsidRPr="00083EE6">
        <w:rPr>
          <w:rFonts w:ascii="Times New Roman" w:hAnsi="Times New Roman" w:cs="Times New Roman"/>
          <w:color w:val="FF0000"/>
        </w:rPr>
        <w:t>/</w:t>
      </w:r>
      <w:r w:rsidR="00083EE6" w:rsidRPr="00083EE6">
        <w:rPr>
          <w:rFonts w:ascii="Times New Roman" w:hAnsi="Times New Roman" w:cs="Times New Roman"/>
          <w:color w:val="FF0000"/>
        </w:rPr>
        <w:t>0</w:t>
      </w:r>
      <w:r w:rsidR="009C4C92">
        <w:rPr>
          <w:rFonts w:ascii="Times New Roman" w:hAnsi="Times New Roman" w:cs="Times New Roman"/>
          <w:color w:val="FF0000"/>
        </w:rPr>
        <w:t>8</w:t>
      </w:r>
      <w:r w:rsidRPr="00083EE6">
        <w:rPr>
          <w:rFonts w:ascii="Times New Roman" w:hAnsi="Times New Roman" w:cs="Times New Roman"/>
          <w:color w:val="FF0000"/>
        </w:rPr>
        <w:t>/2021</w:t>
      </w:r>
      <w:r w:rsidRPr="00083EE6">
        <w:rPr>
          <w:rFonts w:ascii="Times New Roman" w:hAnsi="Times New Roman" w:cs="Times New Roman"/>
        </w:rPr>
        <w:t xml:space="preserve"> and the second part i.e. financial bid shall be opened (date to be intimated later) at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M.S.O.Building, 4thFloor,Nizam Palace,</w:t>
      </w:r>
      <w:r w:rsidR="00083EE6" w:rsidRPr="00083EE6">
        <w:rPr>
          <w:rFonts w:ascii="Times New Roman" w:hAnsi="Times New Roman" w:cs="Times New Roman"/>
        </w:rPr>
        <w:t xml:space="preserve"> </w:t>
      </w:r>
      <w:r w:rsidRPr="00083EE6">
        <w:rPr>
          <w:rFonts w:ascii="Times New Roman" w:hAnsi="Times New Roman" w:cs="Times New Roman"/>
        </w:rPr>
        <w:t>Kolkata–700020.The Bidder or his authorized representative may witness the opening if they so desire.</w:t>
      </w:r>
    </w:p>
    <w:p w:rsidR="008026E5" w:rsidRDefault="008026E5" w:rsidP="008026E5">
      <w:pPr>
        <w:spacing w:before="2" w:line="360" w:lineRule="auto"/>
        <w:ind w:left="329" w:right="1190"/>
        <w:jc w:val="both"/>
        <w:rPr>
          <w:rFonts w:ascii="Times New Roman" w:hAnsi="Times New Roman" w:cs="Times New Roman"/>
        </w:rPr>
      </w:pPr>
      <w:r w:rsidRPr="00083EE6">
        <w:rPr>
          <w:rFonts w:ascii="Times New Roman" w:hAnsi="Times New Roman" w:cs="Times New Roman"/>
          <w:b/>
        </w:rPr>
        <w:t>NOTE</w:t>
      </w:r>
      <w:r w:rsidRPr="00083EE6">
        <w:rPr>
          <w:rFonts w:ascii="Times New Roman" w:hAnsi="Times New Roman" w:cs="Times New Roman"/>
        </w:rPr>
        <w:t>:-If the above day becomes a holiday/strike, then submission and opening of the earnest money and Technical part of the Bid will shift to the next working day.</w:t>
      </w:r>
    </w:p>
    <w:p w:rsidR="002A072E" w:rsidRDefault="002A072E" w:rsidP="008026E5">
      <w:pPr>
        <w:spacing w:before="2" w:line="360" w:lineRule="auto"/>
        <w:ind w:left="329" w:right="1190"/>
        <w:jc w:val="both"/>
        <w:rPr>
          <w:rFonts w:ascii="Times New Roman" w:hAnsi="Times New Roman" w:cs="Times New Roman"/>
        </w:rPr>
      </w:pPr>
    </w:p>
    <w:p w:rsidR="002A072E" w:rsidRPr="00083EE6" w:rsidRDefault="002A072E" w:rsidP="008026E5">
      <w:pPr>
        <w:spacing w:before="2" w:line="360" w:lineRule="auto"/>
        <w:ind w:left="329" w:right="1190"/>
        <w:jc w:val="both"/>
        <w:rPr>
          <w:rFonts w:ascii="Times New Roman" w:hAnsi="Times New Roman" w:cs="Times New Roman"/>
        </w:rPr>
      </w:pPr>
    </w:p>
    <w:p w:rsidR="008026E5" w:rsidRPr="00083EE6" w:rsidRDefault="008026E5" w:rsidP="008026E5">
      <w:pPr>
        <w:pStyle w:val="Heading2"/>
        <w:numPr>
          <w:ilvl w:val="0"/>
          <w:numId w:val="8"/>
        </w:numPr>
        <w:tabs>
          <w:tab w:val="left" w:pos="1048"/>
        </w:tabs>
        <w:spacing w:line="290" w:lineRule="exact"/>
        <w:ind w:hanging="721"/>
        <w:rPr>
          <w:rFonts w:ascii="Times New Roman" w:hAnsi="Times New Roman" w:cs="Times New Roman"/>
          <w:sz w:val="22"/>
          <w:szCs w:val="22"/>
          <w:u w:val="none"/>
        </w:rPr>
      </w:pPr>
      <w:r w:rsidRPr="00083EE6">
        <w:rPr>
          <w:rFonts w:ascii="Times New Roman" w:hAnsi="Times New Roman" w:cs="Times New Roman"/>
          <w:sz w:val="22"/>
          <w:szCs w:val="22"/>
          <w:u w:val="thick"/>
        </w:rPr>
        <w:lastRenderedPageBreak/>
        <w:t>Amendment of Bid document:-</w:t>
      </w:r>
    </w:p>
    <w:p w:rsidR="008026E5" w:rsidRPr="00083EE6" w:rsidRDefault="008026E5" w:rsidP="008026E5">
      <w:pPr>
        <w:pStyle w:val="ListParagraph"/>
        <w:numPr>
          <w:ilvl w:val="1"/>
          <w:numId w:val="8"/>
        </w:numPr>
        <w:tabs>
          <w:tab w:val="left" w:pos="1050"/>
        </w:tabs>
        <w:spacing w:before="145" w:line="360" w:lineRule="auto"/>
        <w:ind w:right="1186" w:firstLine="0"/>
        <w:rPr>
          <w:rFonts w:ascii="Times New Roman" w:hAnsi="Times New Roman" w:cs="Times New Roman"/>
        </w:rPr>
      </w:pPr>
      <w:r w:rsidRPr="00083EE6">
        <w:rPr>
          <w:rFonts w:ascii="Times New Roman" w:hAnsi="Times New Roman" w:cs="Times New Roman"/>
        </w:rPr>
        <w:t>At any time prior to the due date for submission of bid, FSEZA may, for</w:t>
      </w:r>
      <w:r w:rsidR="00083EE6" w:rsidRPr="00083EE6">
        <w:rPr>
          <w:rFonts w:ascii="Times New Roman" w:hAnsi="Times New Roman" w:cs="Times New Roman"/>
        </w:rPr>
        <w:t xml:space="preserve"> </w:t>
      </w:r>
      <w:r w:rsidRPr="00083EE6">
        <w:rPr>
          <w:rFonts w:ascii="Times New Roman" w:hAnsi="Times New Roman" w:cs="Times New Roman"/>
        </w:rPr>
        <w:t>any reason, whether at its own initiative or in response to queries/clarifications raised by the bidders during pre-bid meeting or otherwise modify the bid document by the issuance of Addendum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8026E5">
      <w:pPr>
        <w:pStyle w:val="ListParagraph"/>
        <w:numPr>
          <w:ilvl w:val="1"/>
          <w:numId w:val="8"/>
        </w:numPr>
        <w:tabs>
          <w:tab w:val="left" w:pos="1050"/>
        </w:tabs>
        <w:spacing w:before="1" w:line="360" w:lineRule="auto"/>
        <w:ind w:right="1188" w:firstLine="0"/>
        <w:rPr>
          <w:rFonts w:ascii="Times New Roman" w:hAnsi="Times New Roman" w:cs="Times New Roman"/>
        </w:rPr>
      </w:pPr>
      <w:r w:rsidRPr="00083EE6">
        <w:rPr>
          <w:rFonts w:ascii="Times New Roman" w:hAnsi="Times New Roman" w:cs="Times New Roman"/>
        </w:rPr>
        <w:t>In order to afford prospective bidders, a reasonable time in which to take an addendum into account, or for any other reason, FSEZA may, at its discretion, extend the submission due date through appropriate notification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8026E5">
      <w:pPr>
        <w:pStyle w:val="Heading2"/>
        <w:numPr>
          <w:ilvl w:val="0"/>
          <w:numId w:val="8"/>
        </w:numPr>
        <w:tabs>
          <w:tab w:val="left" w:pos="1048"/>
        </w:tabs>
        <w:spacing w:line="286" w:lineRule="exact"/>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Validity of Bid:-</w:t>
      </w:r>
    </w:p>
    <w:p w:rsidR="008026E5" w:rsidRPr="00083EE6" w:rsidRDefault="008026E5" w:rsidP="008026E5">
      <w:pPr>
        <w:spacing w:before="152" w:line="273" w:lineRule="auto"/>
        <w:ind w:left="1027" w:right="1076" w:firstLine="720"/>
        <w:jc w:val="both"/>
        <w:rPr>
          <w:rFonts w:ascii="Times New Roman" w:hAnsi="Times New Roman" w:cs="Times New Roman"/>
        </w:rPr>
      </w:pPr>
      <w:r w:rsidRPr="00083EE6">
        <w:rPr>
          <w:rFonts w:ascii="Times New Roman" w:hAnsi="Times New Roman" w:cs="Times New Roman"/>
        </w:rPr>
        <w:t>The Bid shall remain valid for acceptance for a period of 90(Ninety) days from the date of opening of the Bid.</w:t>
      </w:r>
    </w:p>
    <w:p w:rsidR="008026E5" w:rsidRPr="00083EE6" w:rsidRDefault="008026E5" w:rsidP="008026E5">
      <w:pPr>
        <w:pStyle w:val="Heading2"/>
        <w:numPr>
          <w:ilvl w:val="0"/>
          <w:numId w:val="8"/>
        </w:numPr>
        <w:tabs>
          <w:tab w:val="left" w:pos="1048"/>
        </w:tabs>
        <w:spacing w:before="181"/>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Clarification:-</w:t>
      </w:r>
    </w:p>
    <w:p w:rsidR="008026E5" w:rsidRPr="00083EE6" w:rsidRDefault="008026E5" w:rsidP="008026E5">
      <w:pPr>
        <w:pStyle w:val="ListParagraph"/>
        <w:numPr>
          <w:ilvl w:val="0"/>
          <w:numId w:val="3"/>
        </w:numPr>
        <w:tabs>
          <w:tab w:val="left" w:pos="1028"/>
        </w:tabs>
        <w:spacing w:before="87" w:line="360" w:lineRule="auto"/>
        <w:ind w:left="1027" w:right="1181"/>
        <w:rPr>
          <w:rFonts w:ascii="Times New Roman" w:hAnsi="Times New Roman" w:cs="Times New Roman"/>
        </w:rPr>
      </w:pPr>
      <w:r w:rsidRPr="00083EE6">
        <w:rPr>
          <w:rFonts w:ascii="Times New Roman" w:hAnsi="Times New Roman" w:cs="Times New Roman"/>
        </w:rPr>
        <w:t>To assist in the process of evaluation of Bid, FSEZA may, at its sole</w:t>
      </w:r>
      <w:r w:rsidR="00083EE6" w:rsidRPr="00083EE6">
        <w:rPr>
          <w:rFonts w:ascii="Times New Roman" w:hAnsi="Times New Roman" w:cs="Times New Roman"/>
        </w:rPr>
        <w:t xml:space="preserve"> </w:t>
      </w:r>
      <w:r w:rsidRPr="00083EE6">
        <w:rPr>
          <w:rFonts w:ascii="Times New Roman" w:hAnsi="Times New Roman" w:cs="Times New Roman"/>
        </w:rPr>
        <w:t>discretion, asks any bidder to provide additional documents/details, seek clarifications in writing from any bidder regarding its bid. FSEZA reserves the right to reject any bid which is non-responsive.</w:t>
      </w:r>
    </w:p>
    <w:p w:rsidR="008026E5" w:rsidRPr="00083EE6" w:rsidRDefault="008026E5" w:rsidP="008026E5">
      <w:pPr>
        <w:pStyle w:val="ListParagraph"/>
        <w:numPr>
          <w:ilvl w:val="0"/>
          <w:numId w:val="3"/>
        </w:numPr>
        <w:tabs>
          <w:tab w:val="left" w:pos="1028"/>
        </w:tabs>
        <w:spacing w:before="3" w:line="360" w:lineRule="auto"/>
        <w:ind w:left="1027" w:right="1192" w:hanging="720"/>
        <w:rPr>
          <w:rFonts w:ascii="Times New Roman" w:hAnsi="Times New Roman" w:cs="Times New Roman"/>
        </w:rPr>
      </w:pPr>
      <w:r w:rsidRPr="00083EE6">
        <w:rPr>
          <w:rFonts w:ascii="Times New Roman" w:hAnsi="Times New Roman" w:cs="Times New Roman"/>
        </w:rPr>
        <w:t>The names of the technically qualified as well as dis-qualified bidders will be made known to all the bidders present before opening of the financial bid.</w:t>
      </w:r>
    </w:p>
    <w:p w:rsidR="008026E5" w:rsidRPr="00083EE6" w:rsidRDefault="008026E5" w:rsidP="008026E5">
      <w:pPr>
        <w:pStyle w:val="ListParagraph"/>
        <w:numPr>
          <w:ilvl w:val="0"/>
          <w:numId w:val="3"/>
        </w:numPr>
        <w:tabs>
          <w:tab w:val="left" w:pos="1048"/>
        </w:tabs>
        <w:spacing w:line="282" w:lineRule="exact"/>
        <w:ind w:left="1047" w:hanging="719"/>
        <w:rPr>
          <w:rFonts w:ascii="Times New Roman" w:hAnsi="Times New Roman" w:cs="Times New Roman"/>
        </w:rPr>
      </w:pPr>
      <w:r w:rsidRPr="00083EE6">
        <w:rPr>
          <w:rFonts w:ascii="Times New Roman" w:hAnsi="Times New Roman" w:cs="Times New Roman"/>
        </w:rPr>
        <w:t>Disqualified bidder scan not be present during the subsequent bid process.</w:t>
      </w:r>
    </w:p>
    <w:p w:rsidR="008026E5" w:rsidRPr="00083EE6" w:rsidRDefault="008026E5" w:rsidP="008026E5">
      <w:pPr>
        <w:pStyle w:val="ListParagraph"/>
        <w:numPr>
          <w:ilvl w:val="0"/>
          <w:numId w:val="3"/>
        </w:numPr>
        <w:tabs>
          <w:tab w:val="left" w:pos="1027"/>
          <w:tab w:val="left" w:pos="1028"/>
        </w:tabs>
        <w:spacing w:before="152" w:line="362" w:lineRule="auto"/>
        <w:ind w:left="1027" w:right="1197" w:hanging="699"/>
        <w:rPr>
          <w:rFonts w:ascii="Times New Roman" w:hAnsi="Times New Roman" w:cs="Times New Roman"/>
        </w:rPr>
      </w:pPr>
      <w:r w:rsidRPr="00083EE6">
        <w:rPr>
          <w:rFonts w:ascii="Times New Roman" w:hAnsi="Times New Roman" w:cs="Times New Roman"/>
        </w:rPr>
        <w:t>Even if one bid is technically qualified, the financial bid thereof will be opened and accepted if in order.</w:t>
      </w:r>
    </w:p>
    <w:p w:rsidR="008026E5" w:rsidRPr="00083EE6" w:rsidRDefault="008026E5" w:rsidP="008026E5">
      <w:pPr>
        <w:pStyle w:val="ListParagraph"/>
        <w:numPr>
          <w:ilvl w:val="0"/>
          <w:numId w:val="3"/>
        </w:numPr>
        <w:tabs>
          <w:tab w:val="left" w:pos="1027"/>
          <w:tab w:val="left" w:pos="1028"/>
        </w:tabs>
        <w:spacing w:line="360" w:lineRule="auto"/>
        <w:ind w:left="1027" w:right="1185" w:hanging="699"/>
        <w:rPr>
          <w:rFonts w:ascii="Times New Roman" w:hAnsi="Times New Roman" w:cs="Times New Roman"/>
        </w:rPr>
      </w:pPr>
      <w:r w:rsidRPr="00083EE6">
        <w:rPr>
          <w:rFonts w:ascii="Times New Roman" w:hAnsi="Times New Roman" w:cs="Times New Roman"/>
        </w:rPr>
        <w:t>Even if one or two bids are technically qual</w:t>
      </w:r>
      <w:r w:rsidR="00083EE6" w:rsidRPr="00083EE6">
        <w:rPr>
          <w:rFonts w:ascii="Times New Roman" w:hAnsi="Times New Roman" w:cs="Times New Roman"/>
        </w:rPr>
        <w:t>ified, the financial bids there</w:t>
      </w:r>
      <w:r w:rsidRPr="00083EE6">
        <w:rPr>
          <w:rFonts w:ascii="Times New Roman" w:hAnsi="Times New Roman" w:cs="Times New Roman"/>
        </w:rPr>
        <w:t>of will be opened and decided accordingly.</w:t>
      </w:r>
    </w:p>
    <w:p w:rsidR="008026E5" w:rsidRPr="00083EE6" w:rsidRDefault="008026E5" w:rsidP="008026E5">
      <w:pPr>
        <w:pStyle w:val="ListParagraph"/>
        <w:numPr>
          <w:ilvl w:val="0"/>
          <w:numId w:val="3"/>
        </w:numPr>
        <w:tabs>
          <w:tab w:val="left" w:pos="1049"/>
          <w:tab w:val="left" w:pos="1050"/>
        </w:tabs>
        <w:spacing w:before="1"/>
        <w:ind w:left="1049" w:hanging="721"/>
        <w:rPr>
          <w:rFonts w:ascii="Times New Roman" w:hAnsi="Times New Roman" w:cs="Times New Roman"/>
        </w:rPr>
      </w:pPr>
      <w:r w:rsidRPr="00083EE6">
        <w:rPr>
          <w:rFonts w:ascii="Times New Roman" w:hAnsi="Times New Roman" w:cs="Times New Roman"/>
        </w:rPr>
        <w:t>In the even to fa-Tie, there will be as pot written bid.</w:t>
      </w:r>
    </w:p>
    <w:p w:rsidR="008026E5" w:rsidRPr="00083EE6" w:rsidRDefault="008026E5" w:rsidP="008026E5">
      <w:pPr>
        <w:pStyle w:val="ListParagraph"/>
        <w:numPr>
          <w:ilvl w:val="0"/>
          <w:numId w:val="3"/>
        </w:numPr>
        <w:tabs>
          <w:tab w:val="left" w:pos="1047"/>
          <w:tab w:val="left" w:pos="1048"/>
        </w:tabs>
        <w:spacing w:before="141"/>
        <w:ind w:left="1047" w:hanging="719"/>
        <w:rPr>
          <w:rFonts w:ascii="Times New Roman" w:hAnsi="Times New Roman" w:cs="Times New Roman"/>
        </w:rPr>
      </w:pPr>
      <w:r w:rsidRPr="00083EE6">
        <w:rPr>
          <w:rFonts w:ascii="Times New Roman" w:hAnsi="Times New Roman" w:cs="Times New Roman"/>
        </w:rPr>
        <w:t xml:space="preserve">Financial Bid of </w:t>
      </w:r>
      <w:r w:rsidRPr="00083EE6">
        <w:rPr>
          <w:rFonts w:ascii="Times New Roman" w:hAnsi="Times New Roman" w:cs="Times New Roman"/>
          <w:spacing w:val="-1"/>
        </w:rPr>
        <w:t xml:space="preserve">technically </w:t>
      </w:r>
      <w:r w:rsidRPr="00083EE6">
        <w:rPr>
          <w:rFonts w:ascii="Times New Roman" w:hAnsi="Times New Roman" w:cs="Times New Roman"/>
        </w:rPr>
        <w:t>non-qualified bidders will be returned without opening.</w:t>
      </w:r>
    </w:p>
    <w:p w:rsidR="008026E5" w:rsidRPr="00083EE6" w:rsidRDefault="008026E5" w:rsidP="008026E5">
      <w:pPr>
        <w:pStyle w:val="Heading2"/>
        <w:numPr>
          <w:ilvl w:val="0"/>
          <w:numId w:val="8"/>
        </w:numPr>
        <w:tabs>
          <w:tab w:val="left" w:pos="1048"/>
        </w:tabs>
        <w:spacing w:before="224"/>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Signing of Agreement:-</w:t>
      </w:r>
    </w:p>
    <w:p w:rsidR="008026E5" w:rsidRPr="00083EE6" w:rsidRDefault="008026E5" w:rsidP="008026E5">
      <w:pPr>
        <w:spacing w:before="148" w:line="360" w:lineRule="auto"/>
        <w:ind w:left="329" w:right="1186"/>
        <w:jc w:val="both"/>
        <w:rPr>
          <w:rFonts w:ascii="Times New Roman" w:hAnsi="Times New Roman" w:cs="Times New Roman"/>
        </w:rPr>
      </w:pPr>
      <w:r w:rsidRPr="00083EE6">
        <w:rPr>
          <w:rFonts w:ascii="Times New Roman" w:hAnsi="Times New Roman" w:cs="Times New Roman"/>
        </w:rPr>
        <w:t>The successful Bidder will enter into an agreement/contract with FSEZA on a</w:t>
      </w:r>
      <w:r w:rsidR="00083EE6" w:rsidRPr="00083EE6">
        <w:rPr>
          <w:rFonts w:ascii="Times New Roman" w:hAnsi="Times New Roman" w:cs="Times New Roman"/>
        </w:rPr>
        <w:t xml:space="preserve"> </w:t>
      </w:r>
      <w:r w:rsidRPr="00083EE6">
        <w:rPr>
          <w:rFonts w:ascii="Times New Roman" w:hAnsi="Times New Roman" w:cs="Times New Roman"/>
        </w:rPr>
        <w:t>prescribed non-judicial stamp paper immediately upon issue of the LOI. The performer for agreement will be furnished by FSEZA after issuance of LOI.</w:t>
      </w:r>
    </w:p>
    <w:p w:rsidR="008026E5" w:rsidRPr="00083EE6" w:rsidRDefault="008026E5" w:rsidP="008026E5">
      <w:pPr>
        <w:pStyle w:val="Heading2"/>
        <w:numPr>
          <w:ilvl w:val="0"/>
          <w:numId w:val="8"/>
        </w:numPr>
        <w:tabs>
          <w:tab w:val="left" w:pos="1048"/>
        </w:tabs>
        <w:spacing w:line="290" w:lineRule="exact"/>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Event of default and Termination there of:-</w:t>
      </w:r>
    </w:p>
    <w:p w:rsidR="008026E5" w:rsidRPr="00083EE6" w:rsidRDefault="008026E5" w:rsidP="008026E5">
      <w:pPr>
        <w:pStyle w:val="ListParagraph"/>
        <w:numPr>
          <w:ilvl w:val="0"/>
          <w:numId w:val="2"/>
        </w:numPr>
        <w:tabs>
          <w:tab w:val="left" w:pos="1410"/>
        </w:tabs>
        <w:spacing w:before="190" w:line="273" w:lineRule="auto"/>
        <w:ind w:right="1196"/>
        <w:rPr>
          <w:rFonts w:ascii="Times New Roman" w:hAnsi="Times New Roman" w:cs="Times New Roman"/>
        </w:rPr>
      </w:pPr>
      <w:r w:rsidRPr="00083EE6">
        <w:rPr>
          <w:rFonts w:ascii="Times New Roman" w:hAnsi="Times New Roman" w:cs="Times New Roman"/>
        </w:rPr>
        <w:t>If the successful bidder fails to perform or discharge any of its obligation under the provisions of the contract.</w:t>
      </w:r>
    </w:p>
    <w:p w:rsidR="008026E5" w:rsidRPr="00083EE6" w:rsidRDefault="008026E5" w:rsidP="008026E5">
      <w:pPr>
        <w:pStyle w:val="ListParagraph"/>
        <w:numPr>
          <w:ilvl w:val="0"/>
          <w:numId w:val="2"/>
        </w:numPr>
        <w:tabs>
          <w:tab w:val="left" w:pos="1410"/>
        </w:tabs>
        <w:spacing w:before="7" w:line="276" w:lineRule="auto"/>
        <w:ind w:right="1190"/>
        <w:rPr>
          <w:rFonts w:ascii="Times New Roman" w:hAnsi="Times New Roman" w:cs="Times New Roman"/>
        </w:rPr>
      </w:pPr>
      <w:r w:rsidRPr="00083EE6">
        <w:rPr>
          <w:rFonts w:ascii="Times New Roman" w:hAnsi="Times New Roman" w:cs="Times New Roman"/>
        </w:rPr>
        <w:t>The representation made or documents/certificates submitted by the successful bidder during the Bid stage or during the currency of the contracts/are found to be false or misleading.</w:t>
      </w:r>
    </w:p>
    <w:p w:rsidR="008026E5" w:rsidRPr="00083EE6" w:rsidRDefault="008026E5" w:rsidP="008026E5">
      <w:pPr>
        <w:pStyle w:val="ListParagraph"/>
        <w:numPr>
          <w:ilvl w:val="0"/>
          <w:numId w:val="2"/>
        </w:numPr>
        <w:tabs>
          <w:tab w:val="left" w:pos="1386"/>
        </w:tabs>
        <w:spacing w:line="273" w:lineRule="auto"/>
        <w:ind w:right="1193"/>
        <w:rPr>
          <w:rFonts w:ascii="Times New Roman" w:hAnsi="Times New Roman" w:cs="Times New Roman"/>
        </w:rPr>
      </w:pPr>
      <w:r w:rsidRPr="00083EE6">
        <w:rPr>
          <w:rFonts w:ascii="Times New Roman" w:hAnsi="Times New Roman" w:cs="Times New Roman"/>
        </w:rPr>
        <w:t>The successful Bidder assigns or transfers the contract to any third party without the permission of the FSEZA.</w:t>
      </w:r>
    </w:p>
    <w:p w:rsidR="008026E5" w:rsidRPr="00083EE6" w:rsidRDefault="008026E5" w:rsidP="008026E5">
      <w:pPr>
        <w:pStyle w:val="ListParagraph"/>
        <w:numPr>
          <w:ilvl w:val="0"/>
          <w:numId w:val="2"/>
        </w:numPr>
        <w:tabs>
          <w:tab w:val="left" w:pos="1410"/>
        </w:tabs>
        <w:spacing w:before="4" w:line="276" w:lineRule="auto"/>
        <w:ind w:right="1189"/>
        <w:rPr>
          <w:rFonts w:ascii="Times New Roman" w:hAnsi="Times New Roman" w:cs="Times New Roman"/>
        </w:rPr>
      </w:pPr>
      <w:r w:rsidRPr="00083EE6">
        <w:rPr>
          <w:rFonts w:ascii="Times New Roman" w:hAnsi="Times New Roman" w:cs="Times New Roman"/>
        </w:rPr>
        <w:t>If the successful bidder through its employees or otherwise gets engaged or wrongly takes part in prohibited or unlawful activities or even fails to prevent such prohibited/unlawful activities.</w:t>
      </w:r>
    </w:p>
    <w:p w:rsidR="008026E5" w:rsidRPr="00083EE6" w:rsidRDefault="008026E5" w:rsidP="008026E5">
      <w:pPr>
        <w:pStyle w:val="ListParagraph"/>
        <w:numPr>
          <w:ilvl w:val="0"/>
          <w:numId w:val="2"/>
        </w:numPr>
        <w:tabs>
          <w:tab w:val="left" w:pos="1410"/>
        </w:tabs>
        <w:spacing w:line="276" w:lineRule="auto"/>
        <w:ind w:right="1186"/>
        <w:rPr>
          <w:rFonts w:ascii="Times New Roman" w:hAnsi="Times New Roman" w:cs="Times New Roman"/>
        </w:rPr>
      </w:pPr>
      <w:r w:rsidRPr="00083EE6">
        <w:rPr>
          <w:rFonts w:ascii="Times New Roman" w:hAnsi="Times New Roman" w:cs="Times New Roman"/>
        </w:rPr>
        <w:t xml:space="preserve">If the successful bidder fails to achieve the optimum level of performance within one month from </w:t>
      </w:r>
      <w:r w:rsidRPr="00083EE6">
        <w:rPr>
          <w:rFonts w:ascii="Times New Roman" w:hAnsi="Times New Roman" w:cs="Times New Roman"/>
        </w:rPr>
        <w:lastRenderedPageBreak/>
        <w:t>the date of commencement of</w:t>
      </w:r>
      <w:r w:rsidR="00083EE6" w:rsidRPr="00083EE6">
        <w:rPr>
          <w:rFonts w:ascii="Times New Roman" w:hAnsi="Times New Roman" w:cs="Times New Roman"/>
        </w:rPr>
        <w:t xml:space="preserve"> </w:t>
      </w:r>
      <w:r w:rsidRPr="00083EE6">
        <w:rPr>
          <w:rFonts w:ascii="Times New Roman" w:hAnsi="Times New Roman" w:cs="Times New Roman"/>
        </w:rPr>
        <w:t>contract/agreement.</w:t>
      </w:r>
    </w:p>
    <w:p w:rsidR="008026E5" w:rsidRPr="00083EE6" w:rsidRDefault="008026E5" w:rsidP="008026E5">
      <w:pPr>
        <w:pStyle w:val="ListParagraph"/>
        <w:numPr>
          <w:ilvl w:val="0"/>
          <w:numId w:val="2"/>
        </w:numPr>
        <w:tabs>
          <w:tab w:val="left" w:pos="1386"/>
        </w:tabs>
        <w:spacing w:before="92"/>
        <w:ind w:left="1385" w:hanging="699"/>
        <w:rPr>
          <w:rFonts w:ascii="Times New Roman" w:hAnsi="Times New Roman" w:cs="Times New Roman"/>
        </w:rPr>
      </w:pPr>
      <w:r w:rsidRPr="00083EE6">
        <w:rPr>
          <w:rFonts w:ascii="Times New Roman" w:hAnsi="Times New Roman" w:cs="Times New Roman"/>
        </w:rPr>
        <w:t>In the even to occurrence of any default as above or otherwise, FSEZA</w:t>
      </w:r>
    </w:p>
    <w:p w:rsidR="008026E5" w:rsidRPr="00083EE6" w:rsidRDefault="008026E5" w:rsidP="008026E5">
      <w:pPr>
        <w:spacing w:before="77" w:line="276" w:lineRule="auto"/>
        <w:ind w:left="1407" w:right="1190"/>
        <w:jc w:val="both"/>
        <w:rPr>
          <w:rFonts w:ascii="Times New Roman" w:hAnsi="Times New Roman" w:cs="Times New Roman"/>
        </w:rPr>
      </w:pPr>
      <w:r w:rsidRPr="00083EE6">
        <w:rPr>
          <w:rFonts w:ascii="Times New Roman" w:hAnsi="Times New Roman" w:cs="Times New Roman"/>
        </w:rPr>
        <w:t>may proceed for terminating the contract by giving notice(termination period). The Contractor will be given an opportunity to defend himself both in writing and in person.</w:t>
      </w:r>
    </w:p>
    <w:p w:rsidR="008026E5" w:rsidRPr="00083EE6" w:rsidRDefault="008026E5" w:rsidP="008026E5">
      <w:pPr>
        <w:pStyle w:val="ListParagraph"/>
        <w:numPr>
          <w:ilvl w:val="0"/>
          <w:numId w:val="2"/>
        </w:numPr>
        <w:tabs>
          <w:tab w:val="left" w:pos="1410"/>
        </w:tabs>
        <w:spacing w:before="2" w:line="276" w:lineRule="auto"/>
        <w:ind w:right="1188"/>
        <w:rPr>
          <w:rFonts w:ascii="Times New Roman" w:hAnsi="Times New Roman" w:cs="Times New Roman"/>
        </w:rPr>
      </w:pPr>
      <w:r w:rsidRPr="00083EE6">
        <w:rPr>
          <w:rFonts w:ascii="Times New Roman" w:hAnsi="Times New Roman" w:cs="Times New Roman"/>
        </w:rPr>
        <w:t>During the termination period of 1(one) month the successful bidder may be asked by FSEZA to continue to discharge its obligation under</w:t>
      </w:r>
      <w:r w:rsidR="00083EE6" w:rsidRPr="00083EE6">
        <w:rPr>
          <w:rFonts w:ascii="Times New Roman" w:hAnsi="Times New Roman" w:cs="Times New Roman"/>
        </w:rPr>
        <w:t xml:space="preserve"> </w:t>
      </w:r>
      <w:r w:rsidRPr="00083EE6">
        <w:rPr>
          <w:rFonts w:ascii="Times New Roman" w:hAnsi="Times New Roman" w:cs="Times New Roman"/>
        </w:rPr>
        <w:t>the contract which are capable of being performed and mutually agreed upon.</w:t>
      </w:r>
    </w:p>
    <w:p w:rsidR="008026E5" w:rsidRPr="00083EE6" w:rsidRDefault="008026E5" w:rsidP="008026E5">
      <w:pPr>
        <w:pStyle w:val="Heading2"/>
        <w:numPr>
          <w:ilvl w:val="0"/>
          <w:numId w:val="8"/>
        </w:numPr>
        <w:tabs>
          <w:tab w:val="left" w:pos="1048"/>
        </w:tabs>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General Information for the Bidders:-</w:t>
      </w:r>
    </w:p>
    <w:p w:rsidR="008026E5" w:rsidRPr="00083EE6" w:rsidRDefault="008026E5" w:rsidP="008026E5">
      <w:pPr>
        <w:spacing w:before="188" w:line="276" w:lineRule="auto"/>
        <w:ind w:left="1049" w:right="1188"/>
        <w:jc w:val="both"/>
        <w:rPr>
          <w:rFonts w:ascii="Times New Roman" w:hAnsi="Times New Roman" w:cs="Times New Roman"/>
        </w:rPr>
      </w:pPr>
      <w:r w:rsidRPr="00083EE6">
        <w:rPr>
          <w:rFonts w:ascii="Times New Roman" w:hAnsi="Times New Roman" w:cs="Times New Roman"/>
        </w:rPr>
        <w:t>The bidder shall be deemed to have inspected the project area and including the available facilities and conditions prevailing there on before quoting the rates, no cost incurred by the bidders in preparing their Bid or attending inspection of the site will be reimbursed by FSEZA.</w:t>
      </w:r>
    </w:p>
    <w:p w:rsidR="008026E5" w:rsidRPr="00083EE6" w:rsidRDefault="008026E5" w:rsidP="008026E5">
      <w:pPr>
        <w:pStyle w:val="Heading2"/>
        <w:numPr>
          <w:ilvl w:val="0"/>
          <w:numId w:val="8"/>
        </w:numPr>
        <w:tabs>
          <w:tab w:val="left" w:pos="1048"/>
        </w:tabs>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Right to accept or reject any or all applications/bids</w:t>
      </w:r>
    </w:p>
    <w:p w:rsidR="008026E5" w:rsidRPr="00083EE6" w:rsidRDefault="008026E5" w:rsidP="008026E5">
      <w:pPr>
        <w:pStyle w:val="ListParagraph"/>
        <w:numPr>
          <w:ilvl w:val="0"/>
          <w:numId w:val="1"/>
        </w:numPr>
        <w:tabs>
          <w:tab w:val="left" w:pos="1050"/>
        </w:tabs>
        <w:spacing w:before="145" w:line="276" w:lineRule="auto"/>
        <w:ind w:right="1188"/>
        <w:rPr>
          <w:rFonts w:ascii="Times New Roman" w:hAnsi="Times New Roman" w:cs="Times New Roman"/>
        </w:rPr>
      </w:pPr>
      <w:r w:rsidRPr="00083EE6">
        <w:rPr>
          <w:rFonts w:ascii="Times New Roman" w:hAnsi="Times New Roman" w:cs="Times New Roman"/>
        </w:rPr>
        <w:t>The Tender Enquiry (TE) is issued without any financial commitment. The Buyer reserves the right to amend or modify any part of the TE at any stage. Such amendments/ modifications to the TE, if any, shall be duly notified similarly as the TE.</w:t>
      </w:r>
    </w:p>
    <w:p w:rsidR="008026E5" w:rsidRPr="00083EE6" w:rsidRDefault="008026E5" w:rsidP="008026E5">
      <w:pPr>
        <w:pStyle w:val="ListParagraph"/>
        <w:numPr>
          <w:ilvl w:val="0"/>
          <w:numId w:val="1"/>
        </w:numPr>
        <w:tabs>
          <w:tab w:val="left" w:pos="1050"/>
        </w:tabs>
        <w:spacing w:before="101" w:line="276" w:lineRule="auto"/>
        <w:ind w:right="1190"/>
        <w:rPr>
          <w:rFonts w:ascii="Times New Roman" w:hAnsi="Times New Roman" w:cs="Times New Roman"/>
        </w:rPr>
      </w:pPr>
      <w:r w:rsidRPr="00083EE6">
        <w:rPr>
          <w:rFonts w:ascii="Times New Roman" w:hAnsi="Times New Roman" w:cs="Times New Roman"/>
        </w:rPr>
        <w:t>The FSEZA reserves the right to accept or reject any application/bid and to annul the bidding process and reject any or all of the applications/bids at any time without any liability or any obligation for such acceptance, rejection or annulment and without assigning any reasons thereof. In the event the authority rejects or annuls any or all of the bids, it may, at its discretion, invite all eligible bidders to submit fresh bids.</w:t>
      </w:r>
    </w:p>
    <w:p w:rsidR="008026E5" w:rsidRPr="00083EE6" w:rsidRDefault="008026E5" w:rsidP="008026E5">
      <w:pPr>
        <w:pStyle w:val="ListParagraph"/>
        <w:numPr>
          <w:ilvl w:val="0"/>
          <w:numId w:val="1"/>
        </w:numPr>
        <w:tabs>
          <w:tab w:val="left" w:pos="1050"/>
        </w:tabs>
        <w:spacing w:line="276" w:lineRule="auto"/>
        <w:ind w:right="1192"/>
        <w:rPr>
          <w:rFonts w:ascii="Times New Roman" w:hAnsi="Times New Roman" w:cs="Times New Roman"/>
        </w:rPr>
      </w:pPr>
      <w:r w:rsidRPr="00083EE6">
        <w:rPr>
          <w:rFonts w:ascii="Times New Roman" w:hAnsi="Times New Roman" w:cs="Times New Roman"/>
        </w:rPr>
        <w:t>In case of any dispute or difference arising with the contractor during the period of Contract, the decision of the FSEZA will be final and binding.</w:t>
      </w:r>
    </w:p>
    <w:p w:rsidR="008026E5" w:rsidRDefault="008026E5" w:rsidP="008026E5">
      <w:pPr>
        <w:pStyle w:val="ListParagraph"/>
        <w:numPr>
          <w:ilvl w:val="0"/>
          <w:numId w:val="1"/>
        </w:numPr>
        <w:tabs>
          <w:tab w:val="left" w:pos="1050"/>
        </w:tabs>
        <w:spacing w:before="2" w:line="276" w:lineRule="auto"/>
        <w:ind w:right="1189"/>
        <w:rPr>
          <w:rFonts w:ascii="Times New Roman" w:hAnsi="Times New Roman" w:cs="Times New Roman"/>
        </w:rPr>
      </w:pPr>
      <w:r w:rsidRPr="00083EE6">
        <w:rPr>
          <w:rFonts w:ascii="Times New Roman" w:hAnsi="Times New Roman" w:cs="Times New Roman"/>
        </w:rPr>
        <w:t>The Hon’ble Courts at Kolkata shall have exclusive jurisdiction with respect to any matter or dispute arising out of or in any way touching or concerning this Agreement.</w:t>
      </w:r>
    </w:p>
    <w:p w:rsidR="009C4C92" w:rsidRPr="009C4C92" w:rsidRDefault="009C4C92" w:rsidP="009C4C92">
      <w:pPr>
        <w:tabs>
          <w:tab w:val="left" w:pos="1050"/>
        </w:tabs>
        <w:spacing w:before="2" w:line="276" w:lineRule="auto"/>
        <w:ind w:right="1189"/>
        <w:rPr>
          <w:rFonts w:ascii="Times New Roman" w:hAnsi="Times New Roman" w:cs="Times New Roman"/>
        </w:rPr>
      </w:pPr>
    </w:p>
    <w:p w:rsidR="008026E5" w:rsidRPr="00083EE6" w:rsidRDefault="008026E5" w:rsidP="008026E5">
      <w:pPr>
        <w:spacing w:line="276" w:lineRule="auto"/>
        <w:jc w:val="both"/>
        <w:rPr>
          <w:rFonts w:ascii="Times New Roman" w:hAnsi="Times New Roman" w:cs="Times New Roman"/>
        </w:rPr>
        <w:sectPr w:rsidR="008026E5" w:rsidRPr="00083EE6">
          <w:pgSz w:w="12240" w:h="15840"/>
          <w:pgMar w:top="1100" w:right="100" w:bottom="520" w:left="820" w:header="0" w:footer="284" w:gutter="0"/>
          <w:cols w:space="720"/>
        </w:sectPr>
      </w:pPr>
    </w:p>
    <w:p w:rsidR="008026E5" w:rsidRPr="00083EE6" w:rsidRDefault="008026E5" w:rsidP="008026E5">
      <w:pPr>
        <w:pStyle w:val="BodyText"/>
        <w:spacing w:before="5"/>
        <w:jc w:val="left"/>
        <w:rPr>
          <w:rFonts w:ascii="Times New Roman" w:hAnsi="Times New Roman" w:cs="Times New Roman"/>
        </w:rPr>
      </w:pPr>
    </w:p>
    <w:p w:rsidR="009C4C92" w:rsidRDefault="009C4C92" w:rsidP="008026E5">
      <w:pPr>
        <w:spacing w:before="1" w:line="276" w:lineRule="auto"/>
        <w:ind w:left="1387" w:right="22" w:hanging="1172"/>
        <w:rPr>
          <w:rFonts w:ascii="Times New Roman" w:hAnsi="Times New Roman" w:cs="Times New Roman"/>
        </w:rPr>
      </w:pPr>
    </w:p>
    <w:p w:rsidR="009C4C92" w:rsidRDefault="009C4C92" w:rsidP="008026E5">
      <w:pPr>
        <w:spacing w:before="1" w:line="276" w:lineRule="auto"/>
        <w:ind w:left="1387" w:right="22" w:hanging="1172"/>
        <w:rPr>
          <w:rFonts w:ascii="Times New Roman" w:hAnsi="Times New Roman" w:cs="Times New Roman"/>
        </w:rPr>
      </w:pPr>
    </w:p>
    <w:p w:rsidR="009C4C92" w:rsidRDefault="009C4C92" w:rsidP="008026E5">
      <w:pPr>
        <w:spacing w:before="1" w:line="276" w:lineRule="auto"/>
        <w:ind w:left="1387" w:right="22" w:hanging="1172"/>
        <w:rPr>
          <w:rFonts w:ascii="Times New Roman" w:hAnsi="Times New Roman" w:cs="Times New Roman"/>
        </w:rPr>
      </w:pPr>
    </w:p>
    <w:p w:rsidR="009C4C92" w:rsidRDefault="009C4C92" w:rsidP="008026E5">
      <w:pPr>
        <w:spacing w:before="1" w:line="276" w:lineRule="auto"/>
        <w:ind w:left="1387" w:right="22" w:hanging="1172"/>
        <w:rPr>
          <w:rFonts w:ascii="Times New Roman" w:hAnsi="Times New Roman" w:cs="Times New Roman"/>
        </w:rPr>
      </w:pPr>
    </w:p>
    <w:p w:rsidR="009C4C92" w:rsidRDefault="009C4C92" w:rsidP="008026E5">
      <w:pPr>
        <w:spacing w:before="1" w:line="276" w:lineRule="auto"/>
        <w:ind w:left="1387" w:right="22" w:hanging="1172"/>
        <w:rPr>
          <w:rFonts w:ascii="Times New Roman" w:hAnsi="Times New Roman" w:cs="Times New Roman"/>
        </w:rPr>
      </w:pPr>
    </w:p>
    <w:p w:rsidR="009C4C92" w:rsidRDefault="009C4C92" w:rsidP="008026E5">
      <w:pPr>
        <w:spacing w:before="1" w:line="276" w:lineRule="auto"/>
        <w:ind w:left="1387" w:right="22" w:hanging="1172"/>
        <w:rPr>
          <w:rFonts w:ascii="Times New Roman" w:hAnsi="Times New Roman" w:cs="Times New Roman"/>
        </w:rPr>
      </w:pPr>
    </w:p>
    <w:p w:rsidR="009C4C92" w:rsidRDefault="009C4C92" w:rsidP="008026E5">
      <w:pPr>
        <w:spacing w:before="1" w:line="276" w:lineRule="auto"/>
        <w:ind w:left="1387" w:right="22" w:hanging="1172"/>
        <w:rPr>
          <w:rFonts w:ascii="Times New Roman" w:hAnsi="Times New Roman" w:cs="Times New Roman"/>
        </w:rPr>
      </w:pPr>
    </w:p>
    <w:p w:rsidR="009C4C92" w:rsidRDefault="008026E5" w:rsidP="008026E5">
      <w:pPr>
        <w:spacing w:before="1" w:line="276" w:lineRule="auto"/>
        <w:ind w:left="1387" w:right="22" w:hanging="1172"/>
        <w:rPr>
          <w:rFonts w:ascii="Times New Roman" w:hAnsi="Times New Roman" w:cs="Times New Roman"/>
        </w:rPr>
      </w:pPr>
      <w:r w:rsidRPr="00083EE6">
        <w:rPr>
          <w:rFonts w:ascii="Times New Roman" w:hAnsi="Times New Roman" w:cs="Times New Roman"/>
        </w:rPr>
        <w:t>Copy to: 1.Notice board (Nizam Palace)</w:t>
      </w:r>
    </w:p>
    <w:p w:rsidR="008026E5" w:rsidRPr="00083EE6" w:rsidRDefault="009C4C92" w:rsidP="009C4C92">
      <w:pPr>
        <w:spacing w:before="1" w:line="276" w:lineRule="auto"/>
        <w:ind w:left="1387" w:right="22" w:hanging="667"/>
        <w:rPr>
          <w:rFonts w:ascii="Times New Roman" w:hAnsi="Times New Roman" w:cs="Times New Roman"/>
        </w:rPr>
      </w:pPr>
      <w:r>
        <w:rPr>
          <w:rFonts w:ascii="Times New Roman" w:hAnsi="Times New Roman" w:cs="Times New Roman"/>
        </w:rPr>
        <w:t xml:space="preserve">      2. M/s ITI L</w:t>
      </w:r>
      <w:r w:rsidR="008026E5" w:rsidRPr="00083EE6">
        <w:rPr>
          <w:rFonts w:ascii="Times New Roman" w:hAnsi="Times New Roman" w:cs="Times New Roman"/>
        </w:rPr>
        <w:t>imited.</w:t>
      </w:r>
    </w:p>
    <w:p w:rsidR="009C4C92" w:rsidRDefault="009C4C92" w:rsidP="009C4C92">
      <w:pPr>
        <w:spacing w:before="1" w:line="278" w:lineRule="auto"/>
        <w:ind w:right="35"/>
        <w:rPr>
          <w:rFonts w:ascii="Times New Roman" w:hAnsi="Times New Roman" w:cs="Times New Roman"/>
        </w:rPr>
      </w:pPr>
      <w:r>
        <w:rPr>
          <w:rFonts w:ascii="Times New Roman" w:hAnsi="Times New Roman" w:cs="Times New Roman"/>
        </w:rPr>
        <w:t xml:space="preserve">                  </w:t>
      </w:r>
      <w:r w:rsidR="008026E5" w:rsidRPr="00083EE6">
        <w:rPr>
          <w:rFonts w:ascii="Times New Roman" w:hAnsi="Times New Roman" w:cs="Times New Roman"/>
        </w:rPr>
        <w:t>3.</w:t>
      </w:r>
      <w:r>
        <w:rPr>
          <w:rFonts w:ascii="Times New Roman" w:hAnsi="Times New Roman" w:cs="Times New Roman"/>
        </w:rPr>
        <w:t xml:space="preserve"> </w:t>
      </w:r>
      <w:r w:rsidR="008026E5" w:rsidRPr="00083EE6">
        <w:rPr>
          <w:rFonts w:ascii="Times New Roman" w:hAnsi="Times New Roman" w:cs="Times New Roman"/>
        </w:rPr>
        <w:t>Notice board DC office Falta4.FSEZ</w:t>
      </w:r>
    </w:p>
    <w:p w:rsidR="008026E5" w:rsidRPr="00083EE6" w:rsidRDefault="009C4C92" w:rsidP="009C4C92">
      <w:pPr>
        <w:spacing w:before="1" w:line="278" w:lineRule="auto"/>
        <w:ind w:right="35"/>
        <w:rPr>
          <w:rFonts w:ascii="Times New Roman" w:hAnsi="Times New Roman" w:cs="Times New Roman"/>
        </w:rPr>
      </w:pPr>
      <w:r>
        <w:rPr>
          <w:rFonts w:ascii="Times New Roman" w:hAnsi="Times New Roman" w:cs="Times New Roman"/>
        </w:rPr>
        <w:t xml:space="preserve">                    </w:t>
      </w:r>
      <w:r w:rsidR="008026E5" w:rsidRPr="00083EE6">
        <w:rPr>
          <w:rFonts w:ascii="Times New Roman" w:hAnsi="Times New Roman" w:cs="Times New Roman"/>
        </w:rPr>
        <w:t xml:space="preserve"> Website</w:t>
      </w:r>
    </w:p>
    <w:p w:rsidR="00083EE6" w:rsidRPr="00083EE6" w:rsidRDefault="008026E5" w:rsidP="008026E5">
      <w:pPr>
        <w:spacing w:before="2" w:line="276" w:lineRule="auto"/>
        <w:ind w:left="216" w:right="1185"/>
        <w:rPr>
          <w:rFonts w:ascii="Times New Roman" w:hAnsi="Times New Roman" w:cs="Times New Roman"/>
        </w:rPr>
      </w:pPr>
      <w:r w:rsidRPr="00083EE6">
        <w:rPr>
          <w:rFonts w:ascii="Times New Roman" w:hAnsi="Times New Roman" w:cs="Times New Roman"/>
        </w:rPr>
        <w:br w:type="column"/>
      </w:r>
    </w:p>
    <w:p w:rsidR="00083EE6" w:rsidRPr="00083EE6" w:rsidRDefault="00083EE6" w:rsidP="008026E5">
      <w:pPr>
        <w:spacing w:before="2" w:line="276" w:lineRule="auto"/>
        <w:ind w:left="216" w:right="1185"/>
        <w:rPr>
          <w:rFonts w:ascii="Times New Roman" w:hAnsi="Times New Roman" w:cs="Times New Roman"/>
        </w:rPr>
      </w:pPr>
    </w:p>
    <w:p w:rsidR="009C4C92" w:rsidRDefault="00083EE6" w:rsidP="008026E5">
      <w:pPr>
        <w:spacing w:before="2" w:line="276" w:lineRule="auto"/>
        <w:ind w:left="216" w:right="1185"/>
        <w:rPr>
          <w:rFonts w:ascii="Times New Roman" w:hAnsi="Times New Roman" w:cs="Times New Roman"/>
          <w:spacing w:val="-1"/>
        </w:rPr>
      </w:pPr>
      <w:r w:rsidRPr="00083EE6">
        <w:rPr>
          <w:rFonts w:ascii="Times New Roman" w:hAnsi="Times New Roman" w:cs="Times New Roman"/>
          <w:spacing w:val="-1"/>
        </w:rPr>
        <w:t xml:space="preserve">    </w:t>
      </w:r>
    </w:p>
    <w:p w:rsidR="00083EE6" w:rsidRPr="00083EE6" w:rsidRDefault="00083EE6" w:rsidP="008026E5">
      <w:pPr>
        <w:spacing w:before="2" w:line="276" w:lineRule="auto"/>
        <w:ind w:left="216" w:right="1185"/>
        <w:rPr>
          <w:rFonts w:ascii="Times New Roman" w:hAnsi="Times New Roman" w:cs="Times New Roman"/>
          <w:spacing w:val="-1"/>
        </w:rPr>
      </w:pPr>
      <w:r w:rsidRPr="00083EE6">
        <w:rPr>
          <w:rFonts w:ascii="Times New Roman" w:hAnsi="Times New Roman" w:cs="Times New Roman"/>
          <w:spacing w:val="-1"/>
        </w:rPr>
        <w:t xml:space="preserve">  </w:t>
      </w:r>
      <w:r w:rsidR="008026E5" w:rsidRPr="00083EE6">
        <w:rPr>
          <w:rFonts w:ascii="Times New Roman" w:hAnsi="Times New Roman" w:cs="Times New Roman"/>
          <w:spacing w:val="-1"/>
        </w:rPr>
        <w:t>Prasanta</w:t>
      </w:r>
      <w:r w:rsidRPr="00083EE6">
        <w:rPr>
          <w:rFonts w:ascii="Times New Roman" w:hAnsi="Times New Roman" w:cs="Times New Roman"/>
          <w:spacing w:val="-1"/>
        </w:rPr>
        <w:t xml:space="preserve"> Kumar </w:t>
      </w:r>
      <w:r w:rsidR="008026E5" w:rsidRPr="00083EE6">
        <w:rPr>
          <w:rFonts w:ascii="Times New Roman" w:hAnsi="Times New Roman" w:cs="Times New Roman"/>
          <w:spacing w:val="-1"/>
        </w:rPr>
        <w:t>Panda</w:t>
      </w:r>
    </w:p>
    <w:p w:rsidR="00122DBC" w:rsidRPr="00083EE6" w:rsidRDefault="00083EE6" w:rsidP="008026E5">
      <w:pPr>
        <w:spacing w:before="2" w:line="276" w:lineRule="auto"/>
        <w:ind w:left="216" w:right="1185"/>
        <w:rPr>
          <w:rFonts w:ascii="Times New Roman" w:hAnsi="Times New Roman" w:cs="Times New Roman"/>
        </w:rPr>
      </w:pPr>
      <w:r w:rsidRPr="00083EE6">
        <w:rPr>
          <w:rFonts w:ascii="Times New Roman" w:hAnsi="Times New Roman" w:cs="Times New Roman"/>
        </w:rPr>
        <w:t>(</w:t>
      </w:r>
      <w:r w:rsidR="008026E5" w:rsidRPr="00083EE6">
        <w:rPr>
          <w:rFonts w:ascii="Times New Roman" w:hAnsi="Times New Roman" w:cs="Times New Roman"/>
        </w:rPr>
        <w:t>Secretary,</w:t>
      </w:r>
      <w:r w:rsidRPr="00083EE6">
        <w:rPr>
          <w:rFonts w:ascii="Times New Roman" w:hAnsi="Times New Roman" w:cs="Times New Roman"/>
        </w:rPr>
        <w:t xml:space="preserve"> </w:t>
      </w:r>
      <w:r w:rsidR="008026E5" w:rsidRPr="00083EE6">
        <w:rPr>
          <w:rFonts w:ascii="Times New Roman" w:hAnsi="Times New Roman" w:cs="Times New Roman"/>
        </w:rPr>
        <w:t>Falta</w:t>
      </w:r>
      <w:r w:rsidRPr="00083EE6">
        <w:rPr>
          <w:rFonts w:ascii="Times New Roman" w:hAnsi="Times New Roman" w:cs="Times New Roman"/>
        </w:rPr>
        <w:t xml:space="preserve"> </w:t>
      </w:r>
      <w:r w:rsidR="008026E5" w:rsidRPr="00083EE6">
        <w:rPr>
          <w:rFonts w:ascii="Times New Roman" w:hAnsi="Times New Roman" w:cs="Times New Roman"/>
        </w:rPr>
        <w:t>SEZ</w:t>
      </w:r>
      <w:r w:rsidRPr="00083EE6">
        <w:rPr>
          <w:rFonts w:ascii="Times New Roman" w:hAnsi="Times New Roman" w:cs="Times New Roman"/>
        </w:rPr>
        <w:t xml:space="preserve"> </w:t>
      </w:r>
      <w:r w:rsidR="008026E5" w:rsidRPr="00083EE6">
        <w:rPr>
          <w:rFonts w:ascii="Times New Roman" w:hAnsi="Times New Roman" w:cs="Times New Roman"/>
        </w:rPr>
        <w:t>Aut</w:t>
      </w:r>
      <w:r w:rsidRPr="00083EE6">
        <w:rPr>
          <w:rFonts w:ascii="Times New Roman" w:hAnsi="Times New Roman" w:cs="Times New Roman"/>
          <w:spacing w:val="-1"/>
        </w:rPr>
        <w:t>hority</w:t>
      </w:r>
      <w:r w:rsidR="005878E8" w:rsidRPr="00083EE6">
        <w:rPr>
          <w:rFonts w:ascii="Times New Roman" w:hAnsi="Times New Roman" w:cs="Times New Roman"/>
          <w:spacing w:val="-1"/>
        </w:rPr>
        <w:t>)</w:t>
      </w:r>
      <w:r w:rsidRPr="00083EE6">
        <w:rPr>
          <w:rFonts w:ascii="Times New Roman" w:hAnsi="Times New Roman" w:cs="Times New Roman"/>
          <w:spacing w:val="-1"/>
        </w:rPr>
        <w:t xml:space="preserve"> </w:t>
      </w:r>
    </w:p>
    <w:p w:rsidR="00122DBC" w:rsidRPr="00A82EFC" w:rsidRDefault="00122DBC">
      <w:pPr>
        <w:spacing w:line="276" w:lineRule="auto"/>
        <w:rPr>
          <w:rFonts w:ascii="Times New Roman" w:hAnsi="Times New Roman" w:cs="Times New Roman"/>
          <w:sz w:val="24"/>
        </w:rPr>
        <w:sectPr w:rsidR="00122DBC" w:rsidRPr="00A82EFC">
          <w:type w:val="continuous"/>
          <w:pgSz w:w="12240" w:h="15840"/>
          <w:pgMar w:top="1180" w:right="100" w:bottom="480" w:left="820" w:header="720" w:footer="720" w:gutter="0"/>
          <w:cols w:num="2" w:space="720" w:equalWidth="0">
            <w:col w:w="5052" w:space="1179"/>
            <w:col w:w="5089"/>
          </w:cols>
        </w:sectPr>
      </w:pPr>
    </w:p>
    <w:p w:rsidR="00E83CB8" w:rsidRDefault="00E83CB8">
      <w:pPr>
        <w:spacing w:before="43"/>
        <w:ind w:left="2412" w:right="3277"/>
        <w:jc w:val="center"/>
        <w:rPr>
          <w:rFonts w:ascii="Times New Roman" w:hAnsi="Times New Roman" w:cs="Times New Roman"/>
          <w:b/>
          <w:sz w:val="20"/>
        </w:rPr>
      </w:pPr>
    </w:p>
    <w:p w:rsidR="00122DBC" w:rsidRPr="00A82EFC" w:rsidRDefault="005878E8">
      <w:pPr>
        <w:spacing w:before="43"/>
        <w:ind w:left="2412" w:right="3277"/>
        <w:jc w:val="center"/>
        <w:rPr>
          <w:rFonts w:ascii="Times New Roman" w:hAnsi="Times New Roman" w:cs="Times New Roman"/>
          <w:b/>
          <w:sz w:val="20"/>
        </w:rPr>
      </w:pPr>
      <w:r w:rsidRPr="00A82EFC">
        <w:rPr>
          <w:rFonts w:ascii="Times New Roman" w:hAnsi="Times New Roman" w:cs="Times New Roman"/>
          <w:b/>
          <w:sz w:val="20"/>
        </w:rPr>
        <w:t>(PRICEBID,</w:t>
      </w:r>
      <w:r w:rsidR="008026E5">
        <w:rPr>
          <w:rFonts w:ascii="Times New Roman" w:hAnsi="Times New Roman" w:cs="Times New Roman"/>
          <w:b/>
          <w:sz w:val="20"/>
        </w:rPr>
        <w:t xml:space="preserve"> </w:t>
      </w:r>
      <w:r w:rsidRPr="00A82EFC">
        <w:rPr>
          <w:rFonts w:ascii="Times New Roman" w:hAnsi="Times New Roman" w:cs="Times New Roman"/>
          <w:b/>
          <w:sz w:val="20"/>
        </w:rPr>
        <w:t>FORMAT)</w:t>
      </w:r>
    </w:p>
    <w:p w:rsidR="00122DBC" w:rsidRDefault="005878E8">
      <w:pPr>
        <w:pStyle w:val="Heading1"/>
        <w:rPr>
          <w:rFonts w:ascii="Times New Roman" w:hAnsi="Times New Roman" w:cs="Times New Roman"/>
        </w:rPr>
      </w:pPr>
      <w:r w:rsidRPr="00A82EFC">
        <w:rPr>
          <w:rFonts w:ascii="Times New Roman" w:hAnsi="Times New Roman" w:cs="Times New Roman"/>
        </w:rPr>
        <w:t>Online</w:t>
      </w:r>
      <w:r w:rsidR="008026E5">
        <w:rPr>
          <w:rFonts w:ascii="Times New Roman" w:hAnsi="Times New Roman" w:cs="Times New Roman"/>
        </w:rPr>
        <w:t xml:space="preserve"> </w:t>
      </w:r>
      <w:r w:rsidRPr="00A82EFC">
        <w:rPr>
          <w:rFonts w:ascii="Times New Roman" w:hAnsi="Times New Roman" w:cs="Times New Roman"/>
        </w:rPr>
        <w:t>filling</w:t>
      </w:r>
      <w:r w:rsidR="008026E5">
        <w:rPr>
          <w:rFonts w:ascii="Times New Roman" w:hAnsi="Times New Roman" w:cs="Times New Roman"/>
        </w:rPr>
        <w:t xml:space="preserve"> </w:t>
      </w:r>
      <w:r w:rsidRPr="00A82EFC">
        <w:rPr>
          <w:rFonts w:ascii="Times New Roman" w:hAnsi="Times New Roman" w:cs="Times New Roman"/>
        </w:rPr>
        <w:t>only</w:t>
      </w:r>
    </w:p>
    <w:p w:rsidR="00D33CD7" w:rsidRDefault="000D1AB8" w:rsidP="00083EE6">
      <w:pPr>
        <w:pStyle w:val="Heading1"/>
        <w:ind w:left="0"/>
        <w:jc w:val="left"/>
        <w:rPr>
          <w:rFonts w:ascii="Times New Roman" w:hAnsi="Times New Roman" w:cs="Times New Roman"/>
          <w:sz w:val="24"/>
        </w:rPr>
      </w:pPr>
      <w:r w:rsidRPr="000D1AB8">
        <w:rPr>
          <w:rFonts w:ascii="Times New Roman" w:hAnsi="Times New Roman" w:cs="Times New Roman"/>
          <w:sz w:val="24"/>
        </w:rPr>
        <w:t>Development of New Kacchha Road at Masjid area, sec-II, F.S.E.Z.</w:t>
      </w:r>
    </w:p>
    <w:p w:rsidR="000D1AB8" w:rsidRPr="000D1AB8" w:rsidRDefault="000D1AB8" w:rsidP="00083EE6">
      <w:pPr>
        <w:pStyle w:val="Heading1"/>
        <w:ind w:left="0"/>
        <w:jc w:val="left"/>
        <w:rPr>
          <w:rFonts w:ascii="Times New Roman" w:hAnsi="Times New Roman" w:cs="Times New Roman"/>
          <w:sz w:val="24"/>
        </w:rPr>
      </w:pPr>
    </w:p>
    <w:tbl>
      <w:tblPr>
        <w:tblpPr w:leftFromText="180" w:rightFromText="180" w:vertAnchor="text" w:tblpY="1"/>
        <w:tblOverlap w:val="neve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629"/>
        <w:gridCol w:w="3654"/>
        <w:gridCol w:w="1031"/>
        <w:gridCol w:w="992"/>
        <w:gridCol w:w="992"/>
        <w:gridCol w:w="1134"/>
        <w:gridCol w:w="1134"/>
      </w:tblGrid>
      <w:tr w:rsidR="00FA592B" w:rsidRPr="00A82EFC" w:rsidTr="00B9188E">
        <w:trPr>
          <w:trHeight w:val="1070"/>
        </w:trPr>
        <w:tc>
          <w:tcPr>
            <w:tcW w:w="1099" w:type="dxa"/>
          </w:tcPr>
          <w:p w:rsidR="00FA592B" w:rsidRPr="00A82EFC" w:rsidRDefault="00FA592B" w:rsidP="002736DE">
            <w:pPr>
              <w:pStyle w:val="TableParagraph"/>
              <w:ind w:left="186" w:right="67" w:hanging="110"/>
              <w:jc w:val="center"/>
              <w:rPr>
                <w:b/>
              </w:rPr>
            </w:pPr>
            <w:r w:rsidRPr="00A82EFC">
              <w:rPr>
                <w:b/>
              </w:rPr>
              <w:t>Area/Location(a)</w:t>
            </w:r>
          </w:p>
        </w:tc>
        <w:tc>
          <w:tcPr>
            <w:tcW w:w="629" w:type="dxa"/>
          </w:tcPr>
          <w:p w:rsidR="00FA592B" w:rsidRPr="00A82EFC" w:rsidRDefault="00FA592B" w:rsidP="002736DE">
            <w:pPr>
              <w:pStyle w:val="TableParagraph"/>
              <w:ind w:left="-1" w:right="68" w:firstLine="108"/>
              <w:jc w:val="center"/>
              <w:rPr>
                <w:b/>
              </w:rPr>
            </w:pPr>
            <w:r w:rsidRPr="00E323BC">
              <w:rPr>
                <w:b/>
                <w:sz w:val="20"/>
              </w:rPr>
              <w:t>Item</w:t>
            </w:r>
            <w:r w:rsidR="00E323BC" w:rsidRPr="00E323BC">
              <w:rPr>
                <w:b/>
                <w:sz w:val="20"/>
              </w:rPr>
              <w:t xml:space="preserve"> </w:t>
            </w:r>
            <w:r w:rsidRPr="00E323BC">
              <w:rPr>
                <w:b/>
                <w:sz w:val="20"/>
              </w:rPr>
              <w:t>Sl</w:t>
            </w:r>
            <w:r w:rsidR="00E323BC" w:rsidRPr="00E323BC">
              <w:rPr>
                <w:b/>
                <w:sz w:val="20"/>
              </w:rPr>
              <w:t xml:space="preserve">. </w:t>
            </w:r>
            <w:r w:rsidRPr="00E323BC">
              <w:rPr>
                <w:b/>
                <w:sz w:val="20"/>
              </w:rPr>
              <w:t>No.(b)</w:t>
            </w:r>
          </w:p>
        </w:tc>
        <w:tc>
          <w:tcPr>
            <w:tcW w:w="3654" w:type="dxa"/>
          </w:tcPr>
          <w:p w:rsidR="00FA592B" w:rsidRPr="00A82EFC" w:rsidRDefault="00FA592B" w:rsidP="002736DE">
            <w:pPr>
              <w:pStyle w:val="TableParagraph"/>
              <w:tabs>
                <w:tab w:val="left" w:pos="3834"/>
              </w:tabs>
              <w:ind w:left="1283" w:right="141" w:hanging="238"/>
              <w:rPr>
                <w:b/>
              </w:rPr>
            </w:pPr>
            <w:r w:rsidRPr="00A82EFC">
              <w:rPr>
                <w:b/>
              </w:rPr>
              <w:t>Description of works(c)</w:t>
            </w:r>
          </w:p>
        </w:tc>
        <w:tc>
          <w:tcPr>
            <w:tcW w:w="1031" w:type="dxa"/>
          </w:tcPr>
          <w:p w:rsidR="00FA592B" w:rsidRPr="00A82EFC" w:rsidRDefault="00FA592B" w:rsidP="002736DE">
            <w:pPr>
              <w:pStyle w:val="TableParagraph"/>
              <w:spacing w:line="251" w:lineRule="exact"/>
              <w:ind w:left="90" w:right="81"/>
              <w:jc w:val="center"/>
              <w:rPr>
                <w:b/>
              </w:rPr>
            </w:pPr>
            <w:r w:rsidRPr="00A82EFC">
              <w:rPr>
                <w:b/>
              </w:rPr>
              <w:t>Quantity</w:t>
            </w:r>
          </w:p>
          <w:p w:rsidR="00FA592B" w:rsidRPr="00A82EFC" w:rsidRDefault="00FA592B" w:rsidP="002736DE">
            <w:pPr>
              <w:pStyle w:val="TableParagraph"/>
              <w:ind w:left="234" w:right="223"/>
              <w:jc w:val="center"/>
              <w:rPr>
                <w:b/>
              </w:rPr>
            </w:pPr>
            <w:r w:rsidRPr="00A82EFC">
              <w:rPr>
                <w:b/>
              </w:rPr>
              <w:t>(</w:t>
            </w:r>
            <w:r w:rsidR="007311FE" w:rsidRPr="00A82EFC">
              <w:rPr>
                <w:b/>
              </w:rPr>
              <w:t>d</w:t>
            </w:r>
            <w:r w:rsidRPr="00A82EFC">
              <w:rPr>
                <w:b/>
              </w:rPr>
              <w:t>)</w:t>
            </w:r>
          </w:p>
        </w:tc>
        <w:tc>
          <w:tcPr>
            <w:tcW w:w="992" w:type="dxa"/>
          </w:tcPr>
          <w:p w:rsidR="00FA592B" w:rsidRPr="00A82EFC" w:rsidRDefault="00FA592B" w:rsidP="002736DE">
            <w:pPr>
              <w:pStyle w:val="BodyText"/>
              <w:jc w:val="center"/>
              <w:rPr>
                <w:rFonts w:ascii="Times New Roman" w:hAnsi="Times New Roman" w:cs="Times New Roman"/>
                <w:b/>
              </w:rPr>
            </w:pPr>
            <w:r w:rsidRPr="00A82EFC">
              <w:rPr>
                <w:rFonts w:ascii="Times New Roman" w:hAnsi="Times New Roman" w:cs="Times New Roman"/>
                <w:b/>
              </w:rPr>
              <w:t>Unit</w:t>
            </w:r>
          </w:p>
          <w:p w:rsidR="00FA592B" w:rsidRPr="00A82EFC" w:rsidRDefault="00FA592B" w:rsidP="002736DE">
            <w:pPr>
              <w:pStyle w:val="TableParagraph"/>
              <w:ind w:left="129" w:right="117" w:hanging="1"/>
              <w:jc w:val="center"/>
              <w:rPr>
                <w:b/>
              </w:rPr>
            </w:pPr>
            <w:r w:rsidRPr="00A82EFC">
              <w:rPr>
                <w:b/>
              </w:rPr>
              <w:t>(e)</w:t>
            </w:r>
          </w:p>
        </w:tc>
        <w:tc>
          <w:tcPr>
            <w:tcW w:w="992" w:type="dxa"/>
          </w:tcPr>
          <w:p w:rsidR="00FA592B" w:rsidRPr="00A82EFC" w:rsidRDefault="00FA592B" w:rsidP="002736DE">
            <w:pPr>
              <w:pStyle w:val="TableParagraph"/>
              <w:ind w:left="90" w:right="79"/>
              <w:jc w:val="center"/>
              <w:rPr>
                <w:b/>
              </w:rPr>
            </w:pPr>
            <w:r w:rsidRPr="00A82EFC">
              <w:rPr>
                <w:b/>
              </w:rPr>
              <w:t>Rate /Unit</w:t>
            </w:r>
          </w:p>
          <w:p w:rsidR="00FA592B" w:rsidRPr="00A82EFC" w:rsidRDefault="00FA592B" w:rsidP="002736DE">
            <w:pPr>
              <w:pStyle w:val="TableParagraph"/>
              <w:ind w:left="90" w:right="79"/>
              <w:jc w:val="center"/>
              <w:rPr>
                <w:b/>
              </w:rPr>
            </w:pPr>
            <w:r w:rsidRPr="00A82EFC">
              <w:rPr>
                <w:b/>
              </w:rPr>
              <w:t>INR</w:t>
            </w:r>
          </w:p>
          <w:p w:rsidR="00FA592B" w:rsidRPr="00A82EFC" w:rsidRDefault="00FA592B" w:rsidP="002736DE">
            <w:pPr>
              <w:pStyle w:val="TableParagraph"/>
              <w:ind w:left="90" w:right="80"/>
              <w:jc w:val="center"/>
              <w:rPr>
                <w:b/>
              </w:rPr>
            </w:pPr>
            <w:r w:rsidRPr="00A82EFC">
              <w:rPr>
                <w:b/>
              </w:rPr>
              <w:t>(f)</w:t>
            </w:r>
          </w:p>
        </w:tc>
        <w:tc>
          <w:tcPr>
            <w:tcW w:w="1134" w:type="dxa"/>
          </w:tcPr>
          <w:p w:rsidR="00FA592B" w:rsidRPr="00A82EFC" w:rsidRDefault="00FA592B" w:rsidP="002736DE">
            <w:pPr>
              <w:pStyle w:val="TableParagraph"/>
              <w:ind w:left="110" w:right="101"/>
              <w:jc w:val="center"/>
              <w:rPr>
                <w:b/>
              </w:rPr>
            </w:pPr>
            <w:r w:rsidRPr="00A82EFC">
              <w:rPr>
                <w:b/>
                <w:spacing w:val="1"/>
              </w:rPr>
              <w:t xml:space="preserve"> Total Amount  in INR </w:t>
            </w:r>
            <w:r w:rsidR="007311FE" w:rsidRPr="00A82EFC">
              <w:rPr>
                <w:b/>
              </w:rPr>
              <w:t>(g</w:t>
            </w:r>
            <w:r w:rsidRPr="00A82EFC">
              <w:rPr>
                <w:b/>
              </w:rPr>
              <w:t>)</w:t>
            </w:r>
          </w:p>
        </w:tc>
        <w:tc>
          <w:tcPr>
            <w:tcW w:w="1134" w:type="dxa"/>
          </w:tcPr>
          <w:p w:rsidR="00FA592B" w:rsidRPr="00A82EFC" w:rsidRDefault="00FA592B" w:rsidP="002736DE">
            <w:pPr>
              <w:pStyle w:val="TableParagraph"/>
              <w:ind w:left="110" w:right="101"/>
              <w:jc w:val="center"/>
              <w:rPr>
                <w:b/>
                <w:spacing w:val="1"/>
              </w:rPr>
            </w:pPr>
            <w:r w:rsidRPr="00A82EFC">
              <w:rPr>
                <w:b/>
                <w:spacing w:val="1"/>
              </w:rPr>
              <w:t>Remarks</w:t>
            </w:r>
          </w:p>
          <w:p w:rsidR="00FA592B" w:rsidRPr="00A82EFC" w:rsidRDefault="00FA592B" w:rsidP="002736DE">
            <w:pPr>
              <w:pStyle w:val="TableParagraph"/>
              <w:ind w:left="110" w:right="101"/>
              <w:jc w:val="center"/>
              <w:rPr>
                <w:b/>
                <w:spacing w:val="1"/>
              </w:rPr>
            </w:pPr>
            <w:r w:rsidRPr="00A82EFC">
              <w:rPr>
                <w:b/>
                <w:spacing w:val="1"/>
              </w:rPr>
              <w:t>(</w:t>
            </w:r>
            <w:r w:rsidR="007311FE" w:rsidRPr="00A82EFC">
              <w:rPr>
                <w:b/>
                <w:spacing w:val="1"/>
              </w:rPr>
              <w:t>h</w:t>
            </w:r>
            <w:r w:rsidRPr="00A82EFC">
              <w:rPr>
                <w:b/>
                <w:spacing w:val="1"/>
              </w:rPr>
              <w:t>)</w:t>
            </w:r>
          </w:p>
        </w:tc>
      </w:tr>
      <w:tr w:rsidR="002A072E" w:rsidRPr="00780DE1" w:rsidTr="00A75EB0">
        <w:trPr>
          <w:trHeight w:val="745"/>
        </w:trPr>
        <w:tc>
          <w:tcPr>
            <w:tcW w:w="1099" w:type="dxa"/>
            <w:vMerge w:val="restart"/>
          </w:tcPr>
          <w:p w:rsidR="002A072E" w:rsidRPr="00780DE1" w:rsidRDefault="002A072E" w:rsidP="00843F46">
            <w:pPr>
              <w:pStyle w:val="TableParagraph"/>
              <w:spacing w:before="137"/>
              <w:ind w:right="112"/>
              <w:rPr>
                <w:sz w:val="24"/>
                <w:szCs w:val="24"/>
              </w:rPr>
            </w:pPr>
            <w:r w:rsidRPr="00780DE1">
              <w:rPr>
                <w:sz w:val="24"/>
                <w:szCs w:val="24"/>
              </w:rPr>
              <w:t>Near Masjit area, sec-II</w:t>
            </w:r>
          </w:p>
          <w:p w:rsidR="002A072E" w:rsidRPr="00780DE1" w:rsidRDefault="002A072E" w:rsidP="005573A1">
            <w:pPr>
              <w:pStyle w:val="TableParagraph"/>
              <w:spacing w:before="137"/>
              <w:ind w:right="112"/>
              <w:rPr>
                <w:sz w:val="24"/>
                <w:szCs w:val="24"/>
              </w:rPr>
            </w:pPr>
          </w:p>
          <w:p w:rsidR="002A072E" w:rsidRPr="00780DE1" w:rsidRDefault="002A072E" w:rsidP="005573A1">
            <w:pPr>
              <w:pStyle w:val="TableParagraph"/>
              <w:spacing w:before="137"/>
              <w:ind w:right="112"/>
              <w:rPr>
                <w:sz w:val="24"/>
                <w:szCs w:val="24"/>
              </w:rPr>
            </w:pPr>
          </w:p>
          <w:p w:rsidR="002A072E" w:rsidRPr="00780DE1" w:rsidRDefault="002A072E" w:rsidP="00E81BE4">
            <w:pPr>
              <w:pStyle w:val="TableParagraph"/>
              <w:spacing w:before="137"/>
              <w:ind w:right="112"/>
              <w:rPr>
                <w:sz w:val="24"/>
                <w:szCs w:val="24"/>
              </w:rPr>
            </w:pPr>
          </w:p>
        </w:tc>
        <w:tc>
          <w:tcPr>
            <w:tcW w:w="629" w:type="dxa"/>
            <w:vAlign w:val="center"/>
          </w:tcPr>
          <w:p w:rsidR="002A072E" w:rsidRPr="00780DE1" w:rsidRDefault="002A072E" w:rsidP="005573A1">
            <w:pPr>
              <w:jc w:val="center"/>
              <w:rPr>
                <w:rFonts w:ascii="Times New Roman" w:hAnsi="Times New Roman" w:cs="Times New Roman"/>
                <w:color w:val="000000"/>
                <w:sz w:val="24"/>
                <w:szCs w:val="24"/>
              </w:rPr>
            </w:pPr>
            <w:r w:rsidRPr="00780DE1">
              <w:rPr>
                <w:rFonts w:ascii="Times New Roman" w:hAnsi="Times New Roman" w:cs="Times New Roman"/>
                <w:color w:val="000000"/>
                <w:sz w:val="24"/>
                <w:szCs w:val="24"/>
              </w:rPr>
              <w:t>1</w:t>
            </w:r>
          </w:p>
        </w:tc>
        <w:tc>
          <w:tcPr>
            <w:tcW w:w="3654" w:type="dxa"/>
          </w:tcPr>
          <w:p w:rsidR="002A072E" w:rsidRPr="00780DE1" w:rsidRDefault="00E83CB8">
            <w:pPr>
              <w:rPr>
                <w:rFonts w:ascii="Times New Roman" w:hAnsi="Times New Roman" w:cs="Times New Roman"/>
                <w:color w:val="000000"/>
                <w:sz w:val="24"/>
                <w:szCs w:val="24"/>
              </w:rPr>
            </w:pPr>
            <w:r w:rsidRPr="00780DE1">
              <w:rPr>
                <w:rFonts w:ascii="Times New Roman" w:hAnsi="Times New Roman" w:cs="Times New Roman"/>
                <w:color w:val="000000"/>
                <w:sz w:val="24"/>
                <w:szCs w:val="24"/>
              </w:rPr>
              <w:t>Excavating, supplying and filling of local earth (including royalty</w:t>
            </w:r>
            <w:proofErr w:type="gramStart"/>
            <w:r w:rsidRPr="00780DE1">
              <w:rPr>
                <w:rFonts w:ascii="Times New Roman" w:hAnsi="Times New Roman" w:cs="Times New Roman"/>
                <w:color w:val="000000"/>
                <w:sz w:val="24"/>
                <w:szCs w:val="24"/>
              </w:rPr>
              <w:t>)by</w:t>
            </w:r>
            <w:proofErr w:type="gramEnd"/>
            <w:r w:rsidRPr="00780DE1">
              <w:rPr>
                <w:rFonts w:ascii="Times New Roman" w:hAnsi="Times New Roman" w:cs="Times New Roman"/>
                <w:color w:val="000000"/>
                <w:sz w:val="24"/>
                <w:szCs w:val="24"/>
              </w:rPr>
              <w:t xml:space="preserve"> mechanical transport upto a lead of 5km also includingramming and watering of the earth in layers not exceeding 20 cm in trenches, plinth, sides of foundation etc. complete.</w:t>
            </w:r>
          </w:p>
        </w:tc>
        <w:tc>
          <w:tcPr>
            <w:tcW w:w="1031" w:type="dxa"/>
            <w:vAlign w:val="center"/>
          </w:tcPr>
          <w:p w:rsidR="002A072E" w:rsidRPr="00780DE1" w:rsidRDefault="00E83CB8">
            <w:pPr>
              <w:jc w:val="center"/>
              <w:rPr>
                <w:rFonts w:ascii="Times New Roman" w:hAnsi="Times New Roman" w:cs="Times New Roman"/>
                <w:color w:val="000000"/>
                <w:sz w:val="24"/>
                <w:szCs w:val="24"/>
              </w:rPr>
            </w:pPr>
            <w:r w:rsidRPr="00780DE1">
              <w:rPr>
                <w:rFonts w:ascii="Times New Roman" w:hAnsi="Times New Roman" w:cs="Times New Roman"/>
                <w:color w:val="000000"/>
                <w:sz w:val="24"/>
                <w:szCs w:val="24"/>
              </w:rPr>
              <w:t>1333.00</w:t>
            </w:r>
          </w:p>
        </w:tc>
        <w:tc>
          <w:tcPr>
            <w:tcW w:w="992" w:type="dxa"/>
            <w:vAlign w:val="center"/>
          </w:tcPr>
          <w:p w:rsidR="002A072E" w:rsidRPr="00780DE1" w:rsidRDefault="002A072E">
            <w:pPr>
              <w:jc w:val="center"/>
              <w:rPr>
                <w:rFonts w:ascii="Times New Roman" w:hAnsi="Times New Roman" w:cs="Times New Roman"/>
                <w:color w:val="000000"/>
                <w:sz w:val="24"/>
                <w:szCs w:val="24"/>
              </w:rPr>
            </w:pPr>
            <w:r w:rsidRPr="00780DE1">
              <w:rPr>
                <w:rFonts w:ascii="Times New Roman" w:hAnsi="Times New Roman" w:cs="Times New Roman"/>
                <w:color w:val="000000"/>
                <w:sz w:val="24"/>
                <w:szCs w:val="24"/>
              </w:rPr>
              <w:t>cum</w:t>
            </w:r>
          </w:p>
        </w:tc>
        <w:tc>
          <w:tcPr>
            <w:tcW w:w="992" w:type="dxa"/>
            <w:vAlign w:val="center"/>
          </w:tcPr>
          <w:p w:rsidR="002A072E" w:rsidRPr="00780DE1" w:rsidRDefault="002A072E">
            <w:pPr>
              <w:jc w:val="center"/>
              <w:rPr>
                <w:rFonts w:ascii="Times New Roman" w:hAnsi="Times New Roman" w:cs="Times New Roman"/>
                <w:color w:val="000000"/>
                <w:sz w:val="24"/>
                <w:szCs w:val="24"/>
              </w:rPr>
            </w:pPr>
          </w:p>
        </w:tc>
        <w:tc>
          <w:tcPr>
            <w:tcW w:w="1134" w:type="dxa"/>
          </w:tcPr>
          <w:p w:rsidR="002A072E" w:rsidRPr="00780DE1" w:rsidRDefault="002A072E" w:rsidP="005573A1">
            <w:pPr>
              <w:pStyle w:val="TableParagraph"/>
              <w:ind w:left="0"/>
              <w:rPr>
                <w:sz w:val="24"/>
                <w:szCs w:val="24"/>
              </w:rPr>
            </w:pPr>
          </w:p>
        </w:tc>
        <w:tc>
          <w:tcPr>
            <w:tcW w:w="1134" w:type="dxa"/>
          </w:tcPr>
          <w:p w:rsidR="002A072E" w:rsidRPr="00780DE1" w:rsidRDefault="002A072E" w:rsidP="005573A1">
            <w:pPr>
              <w:pStyle w:val="TableParagraph"/>
              <w:ind w:left="0"/>
              <w:rPr>
                <w:sz w:val="24"/>
                <w:szCs w:val="24"/>
              </w:rPr>
            </w:pPr>
          </w:p>
        </w:tc>
      </w:tr>
      <w:tr w:rsidR="002A072E" w:rsidRPr="00780DE1" w:rsidTr="00A75EB0">
        <w:trPr>
          <w:trHeight w:val="745"/>
        </w:trPr>
        <w:tc>
          <w:tcPr>
            <w:tcW w:w="1099" w:type="dxa"/>
            <w:vMerge/>
          </w:tcPr>
          <w:p w:rsidR="002A072E" w:rsidRPr="00780DE1" w:rsidRDefault="002A072E" w:rsidP="00E81BE4">
            <w:pPr>
              <w:pStyle w:val="TableParagraph"/>
              <w:spacing w:before="137"/>
              <w:ind w:right="112"/>
              <w:rPr>
                <w:sz w:val="24"/>
                <w:szCs w:val="24"/>
              </w:rPr>
            </w:pPr>
          </w:p>
        </w:tc>
        <w:tc>
          <w:tcPr>
            <w:tcW w:w="629" w:type="dxa"/>
            <w:vAlign w:val="center"/>
          </w:tcPr>
          <w:p w:rsidR="002A072E" w:rsidRPr="00780DE1" w:rsidRDefault="002A072E" w:rsidP="005573A1">
            <w:pPr>
              <w:jc w:val="center"/>
              <w:rPr>
                <w:rFonts w:ascii="Times New Roman" w:hAnsi="Times New Roman" w:cs="Times New Roman"/>
                <w:color w:val="000000"/>
                <w:sz w:val="24"/>
                <w:szCs w:val="24"/>
              </w:rPr>
            </w:pPr>
            <w:r w:rsidRPr="00780DE1">
              <w:rPr>
                <w:rFonts w:ascii="Times New Roman" w:hAnsi="Times New Roman" w:cs="Times New Roman"/>
                <w:color w:val="000000"/>
                <w:sz w:val="24"/>
                <w:szCs w:val="24"/>
              </w:rPr>
              <w:t>2</w:t>
            </w:r>
          </w:p>
        </w:tc>
        <w:tc>
          <w:tcPr>
            <w:tcW w:w="3654" w:type="dxa"/>
          </w:tcPr>
          <w:p w:rsidR="002A072E" w:rsidRPr="00780DE1" w:rsidRDefault="00E83CB8">
            <w:pPr>
              <w:rPr>
                <w:rFonts w:ascii="Times New Roman" w:hAnsi="Times New Roman" w:cs="Times New Roman"/>
                <w:color w:val="000000"/>
                <w:sz w:val="24"/>
                <w:szCs w:val="24"/>
              </w:rPr>
            </w:pPr>
            <w:r w:rsidRPr="00780DE1">
              <w:rPr>
                <w:rFonts w:ascii="Times New Roman" w:hAnsi="Times New Roman" w:cs="Times New Roman"/>
                <w:color w:val="000000"/>
                <w:sz w:val="24"/>
                <w:szCs w:val="24"/>
              </w:rPr>
              <w:t>Close Bamboo Walling made of 65mm to 75mm dia. bamboos (in single line) driven about half-length into the ground side by side, with stout stays at an interval of 1m, 3nos. of half split bamboo runner of same dia fitted and fixed with nails etc. complete as per direction. (Measurement to be taken along the length of piling after finishing the works).                                                                                       With bamboos of length upto 2.00m</w:t>
            </w:r>
          </w:p>
        </w:tc>
        <w:tc>
          <w:tcPr>
            <w:tcW w:w="1031" w:type="dxa"/>
            <w:vAlign w:val="center"/>
          </w:tcPr>
          <w:p w:rsidR="00E83CB8" w:rsidRPr="00780DE1" w:rsidRDefault="00E83CB8" w:rsidP="00E83CB8">
            <w:pPr>
              <w:jc w:val="center"/>
              <w:rPr>
                <w:rFonts w:ascii="Times New Roman" w:hAnsi="Times New Roman" w:cs="Times New Roman"/>
                <w:color w:val="000000"/>
                <w:sz w:val="24"/>
                <w:szCs w:val="24"/>
              </w:rPr>
            </w:pPr>
            <w:r w:rsidRPr="00780DE1">
              <w:rPr>
                <w:rFonts w:ascii="Times New Roman" w:hAnsi="Times New Roman" w:cs="Times New Roman"/>
                <w:color w:val="000000"/>
                <w:sz w:val="24"/>
                <w:szCs w:val="24"/>
              </w:rPr>
              <w:t>150.00</w:t>
            </w:r>
          </w:p>
        </w:tc>
        <w:tc>
          <w:tcPr>
            <w:tcW w:w="992" w:type="dxa"/>
            <w:vAlign w:val="center"/>
          </w:tcPr>
          <w:p w:rsidR="002A072E" w:rsidRPr="00780DE1" w:rsidRDefault="00E83CB8">
            <w:pPr>
              <w:jc w:val="center"/>
              <w:rPr>
                <w:rFonts w:ascii="Times New Roman" w:hAnsi="Times New Roman" w:cs="Times New Roman"/>
                <w:color w:val="000000"/>
                <w:sz w:val="24"/>
                <w:szCs w:val="24"/>
              </w:rPr>
            </w:pPr>
            <w:r w:rsidRPr="00780DE1">
              <w:rPr>
                <w:rFonts w:ascii="Times New Roman" w:hAnsi="Times New Roman" w:cs="Times New Roman"/>
                <w:color w:val="000000"/>
                <w:sz w:val="24"/>
                <w:szCs w:val="24"/>
              </w:rPr>
              <w:t>meter</w:t>
            </w:r>
          </w:p>
        </w:tc>
        <w:tc>
          <w:tcPr>
            <w:tcW w:w="992" w:type="dxa"/>
            <w:vAlign w:val="center"/>
          </w:tcPr>
          <w:p w:rsidR="002A072E" w:rsidRPr="00780DE1" w:rsidRDefault="002A072E">
            <w:pPr>
              <w:jc w:val="center"/>
              <w:rPr>
                <w:rFonts w:ascii="Times New Roman" w:hAnsi="Times New Roman" w:cs="Times New Roman"/>
                <w:color w:val="000000"/>
                <w:sz w:val="24"/>
                <w:szCs w:val="24"/>
              </w:rPr>
            </w:pPr>
          </w:p>
        </w:tc>
        <w:tc>
          <w:tcPr>
            <w:tcW w:w="1134" w:type="dxa"/>
          </w:tcPr>
          <w:p w:rsidR="002A072E" w:rsidRPr="00780DE1" w:rsidRDefault="002A072E" w:rsidP="005573A1">
            <w:pPr>
              <w:pStyle w:val="TableParagraph"/>
              <w:ind w:left="0"/>
              <w:rPr>
                <w:sz w:val="24"/>
                <w:szCs w:val="24"/>
              </w:rPr>
            </w:pPr>
          </w:p>
        </w:tc>
        <w:tc>
          <w:tcPr>
            <w:tcW w:w="1134" w:type="dxa"/>
          </w:tcPr>
          <w:p w:rsidR="002A072E" w:rsidRPr="00780DE1" w:rsidRDefault="002A072E" w:rsidP="005573A1">
            <w:pPr>
              <w:pStyle w:val="TableParagraph"/>
              <w:ind w:left="0"/>
              <w:rPr>
                <w:sz w:val="24"/>
                <w:szCs w:val="24"/>
              </w:rPr>
            </w:pPr>
          </w:p>
        </w:tc>
      </w:tr>
      <w:tr w:rsidR="005573A1" w:rsidRPr="00780DE1" w:rsidTr="00320E65">
        <w:trPr>
          <w:trHeight w:val="745"/>
        </w:trPr>
        <w:tc>
          <w:tcPr>
            <w:tcW w:w="1099" w:type="dxa"/>
          </w:tcPr>
          <w:p w:rsidR="005573A1" w:rsidRPr="00780DE1" w:rsidRDefault="005573A1" w:rsidP="005573A1">
            <w:pPr>
              <w:pStyle w:val="TableParagraph"/>
              <w:spacing w:before="137"/>
              <w:ind w:right="112"/>
              <w:rPr>
                <w:sz w:val="24"/>
                <w:szCs w:val="24"/>
              </w:rPr>
            </w:pPr>
          </w:p>
        </w:tc>
        <w:tc>
          <w:tcPr>
            <w:tcW w:w="629" w:type="dxa"/>
            <w:vAlign w:val="center"/>
          </w:tcPr>
          <w:p w:rsidR="005573A1" w:rsidRPr="00780DE1" w:rsidRDefault="005573A1" w:rsidP="005573A1">
            <w:pPr>
              <w:jc w:val="center"/>
              <w:rPr>
                <w:rFonts w:ascii="Times New Roman" w:hAnsi="Times New Roman" w:cs="Times New Roman"/>
                <w:color w:val="000000"/>
                <w:sz w:val="24"/>
                <w:szCs w:val="24"/>
              </w:rPr>
            </w:pPr>
          </w:p>
        </w:tc>
        <w:tc>
          <w:tcPr>
            <w:tcW w:w="6669" w:type="dxa"/>
            <w:gridSpan w:val="4"/>
          </w:tcPr>
          <w:p w:rsidR="005573A1" w:rsidRPr="00780DE1" w:rsidRDefault="005573A1" w:rsidP="005573A1">
            <w:pPr>
              <w:pStyle w:val="TableParagraph"/>
              <w:ind w:left="0"/>
              <w:jc w:val="right"/>
              <w:rPr>
                <w:sz w:val="24"/>
                <w:szCs w:val="24"/>
              </w:rPr>
            </w:pPr>
            <w:r w:rsidRPr="00780DE1">
              <w:rPr>
                <w:b/>
                <w:color w:val="000000"/>
                <w:sz w:val="24"/>
                <w:szCs w:val="24"/>
              </w:rPr>
              <w:t>Gross Total</w:t>
            </w:r>
          </w:p>
        </w:tc>
        <w:tc>
          <w:tcPr>
            <w:tcW w:w="1134" w:type="dxa"/>
          </w:tcPr>
          <w:p w:rsidR="005573A1" w:rsidRPr="00780DE1" w:rsidRDefault="005573A1" w:rsidP="005573A1">
            <w:pPr>
              <w:pStyle w:val="TableParagraph"/>
              <w:ind w:left="0"/>
              <w:rPr>
                <w:sz w:val="24"/>
                <w:szCs w:val="24"/>
              </w:rPr>
            </w:pPr>
          </w:p>
        </w:tc>
        <w:tc>
          <w:tcPr>
            <w:tcW w:w="1134" w:type="dxa"/>
          </w:tcPr>
          <w:p w:rsidR="005573A1" w:rsidRPr="00780DE1" w:rsidRDefault="005573A1" w:rsidP="005573A1">
            <w:pPr>
              <w:pStyle w:val="TableParagraph"/>
              <w:ind w:left="0"/>
              <w:rPr>
                <w:sz w:val="24"/>
                <w:szCs w:val="24"/>
              </w:rPr>
            </w:pPr>
          </w:p>
        </w:tc>
      </w:tr>
    </w:tbl>
    <w:p w:rsidR="002736DE" w:rsidRPr="00780DE1" w:rsidRDefault="002736DE">
      <w:pPr>
        <w:pStyle w:val="BodyText"/>
        <w:jc w:val="left"/>
        <w:rPr>
          <w:rFonts w:ascii="Times New Roman" w:hAnsi="Times New Roman" w:cs="Times New Roman"/>
          <w:sz w:val="24"/>
          <w:szCs w:val="24"/>
        </w:rPr>
      </w:pPr>
    </w:p>
    <w:p w:rsidR="00843F46" w:rsidRPr="00780DE1" w:rsidRDefault="002736DE" w:rsidP="00E323BC">
      <w:pPr>
        <w:pStyle w:val="BodyText"/>
        <w:jc w:val="left"/>
        <w:rPr>
          <w:rFonts w:ascii="Times New Roman" w:hAnsi="Times New Roman" w:cs="Times New Roman"/>
          <w:sz w:val="24"/>
          <w:szCs w:val="24"/>
        </w:rPr>
      </w:pPr>
      <w:r w:rsidRPr="00780DE1">
        <w:rPr>
          <w:rFonts w:ascii="Times New Roman" w:hAnsi="Times New Roman" w:cs="Times New Roman"/>
          <w:sz w:val="24"/>
          <w:szCs w:val="24"/>
        </w:rPr>
        <w:br w:type="textWrapping" w:clear="all"/>
      </w:r>
    </w:p>
    <w:p w:rsidR="00843F46" w:rsidRPr="00780DE1" w:rsidRDefault="00843F46" w:rsidP="00843F46">
      <w:pPr>
        <w:rPr>
          <w:rFonts w:ascii="Times New Roman" w:hAnsi="Times New Roman" w:cs="Times New Roman"/>
          <w:sz w:val="24"/>
          <w:szCs w:val="24"/>
        </w:rPr>
      </w:pPr>
    </w:p>
    <w:p w:rsidR="00843F46" w:rsidRDefault="005878E8" w:rsidP="00843F46">
      <w:pPr>
        <w:ind w:left="216"/>
        <w:rPr>
          <w:rFonts w:ascii="Times New Roman" w:hAnsi="Times New Roman" w:cs="Times New Roman"/>
          <w:sz w:val="24"/>
        </w:rPr>
      </w:pPr>
      <w:r w:rsidRPr="00A82EFC">
        <w:rPr>
          <w:rFonts w:ascii="Times New Roman" w:hAnsi="Times New Roman" w:cs="Times New Roman"/>
          <w:sz w:val="24"/>
        </w:rPr>
        <w:t>Rate</w:t>
      </w:r>
      <w:r w:rsidR="008026E5">
        <w:rPr>
          <w:rFonts w:ascii="Times New Roman" w:hAnsi="Times New Roman" w:cs="Times New Roman"/>
          <w:sz w:val="24"/>
        </w:rPr>
        <w:t xml:space="preserve"> </w:t>
      </w:r>
      <w:r w:rsidRPr="00A82EFC">
        <w:rPr>
          <w:rFonts w:ascii="Times New Roman" w:hAnsi="Times New Roman" w:cs="Times New Roman"/>
          <w:sz w:val="24"/>
        </w:rPr>
        <w:t>quoted</w:t>
      </w:r>
      <w:r w:rsidR="008026E5">
        <w:rPr>
          <w:rFonts w:ascii="Times New Roman" w:hAnsi="Times New Roman" w:cs="Times New Roman"/>
          <w:sz w:val="24"/>
        </w:rPr>
        <w:t xml:space="preserve"> </w:t>
      </w:r>
      <w:r w:rsidRPr="00A82EFC">
        <w:rPr>
          <w:rFonts w:ascii="Times New Roman" w:hAnsi="Times New Roman" w:cs="Times New Roman"/>
          <w:sz w:val="24"/>
        </w:rPr>
        <w:t>will</w:t>
      </w:r>
      <w:r w:rsidR="008026E5">
        <w:rPr>
          <w:rFonts w:ascii="Times New Roman" w:hAnsi="Times New Roman" w:cs="Times New Roman"/>
          <w:sz w:val="24"/>
        </w:rPr>
        <w:t xml:space="preserve"> </w:t>
      </w:r>
      <w:r w:rsidRPr="00A82EFC">
        <w:rPr>
          <w:rFonts w:ascii="Times New Roman" w:hAnsi="Times New Roman" w:cs="Times New Roman"/>
          <w:sz w:val="24"/>
        </w:rPr>
        <w:t>be</w:t>
      </w:r>
      <w:r w:rsidR="008026E5">
        <w:rPr>
          <w:rFonts w:ascii="Times New Roman" w:hAnsi="Times New Roman" w:cs="Times New Roman"/>
          <w:sz w:val="24"/>
        </w:rPr>
        <w:t xml:space="preserve"> </w:t>
      </w:r>
      <w:r w:rsidRPr="00A82EFC">
        <w:rPr>
          <w:rFonts w:ascii="Times New Roman" w:hAnsi="Times New Roman" w:cs="Times New Roman"/>
          <w:sz w:val="24"/>
        </w:rPr>
        <w:t>of</w:t>
      </w:r>
      <w:r w:rsidR="008026E5">
        <w:rPr>
          <w:rFonts w:ascii="Times New Roman" w:hAnsi="Times New Roman" w:cs="Times New Roman"/>
          <w:sz w:val="24"/>
        </w:rPr>
        <w:t xml:space="preserve"> </w:t>
      </w:r>
      <w:r w:rsidRPr="00A82EFC">
        <w:rPr>
          <w:rFonts w:ascii="Times New Roman" w:hAnsi="Times New Roman" w:cs="Times New Roman"/>
          <w:sz w:val="24"/>
        </w:rPr>
        <w:t>without</w:t>
      </w:r>
      <w:r w:rsidR="008026E5">
        <w:rPr>
          <w:rFonts w:ascii="Times New Roman" w:hAnsi="Times New Roman" w:cs="Times New Roman"/>
          <w:sz w:val="24"/>
        </w:rPr>
        <w:t xml:space="preserve"> </w:t>
      </w:r>
      <w:r w:rsidRPr="00A82EFC">
        <w:rPr>
          <w:rFonts w:ascii="Times New Roman" w:hAnsi="Times New Roman" w:cs="Times New Roman"/>
          <w:sz w:val="24"/>
        </w:rPr>
        <w:t>GST</w:t>
      </w:r>
      <w:r w:rsidR="00843F46">
        <w:rPr>
          <w:rFonts w:ascii="Times New Roman" w:hAnsi="Times New Roman" w:cs="Times New Roman"/>
          <w:sz w:val="24"/>
        </w:rPr>
        <w:t>.</w:t>
      </w:r>
    </w:p>
    <w:p w:rsidR="00122DBC" w:rsidRPr="00A82EFC" w:rsidRDefault="00780DE1" w:rsidP="00843F46">
      <w:pPr>
        <w:rPr>
          <w:rFonts w:ascii="Times New Roman" w:hAnsi="Times New Roman" w:cs="Times New Roman"/>
          <w:sz w:val="24"/>
        </w:rPr>
      </w:pPr>
      <w:r>
        <w:rPr>
          <w:rFonts w:ascii="Times New Roman" w:hAnsi="Times New Roman" w:cs="Times New Roman"/>
          <w:sz w:val="24"/>
        </w:rPr>
        <w:t xml:space="preserve">  No e</w:t>
      </w:r>
      <w:r w:rsidR="005878E8" w:rsidRPr="00A82EFC">
        <w:rPr>
          <w:rFonts w:ascii="Times New Roman" w:hAnsi="Times New Roman" w:cs="Times New Roman"/>
          <w:sz w:val="24"/>
        </w:rPr>
        <w:t>xtra</w:t>
      </w:r>
      <w:r w:rsidR="008026E5">
        <w:rPr>
          <w:rFonts w:ascii="Times New Roman" w:hAnsi="Times New Roman" w:cs="Times New Roman"/>
          <w:sz w:val="24"/>
        </w:rPr>
        <w:t xml:space="preserve"> </w:t>
      </w:r>
      <w:r w:rsidR="005878E8" w:rsidRPr="00A82EFC">
        <w:rPr>
          <w:rFonts w:ascii="Times New Roman" w:hAnsi="Times New Roman" w:cs="Times New Roman"/>
          <w:sz w:val="24"/>
        </w:rPr>
        <w:t>payment</w:t>
      </w:r>
      <w:r w:rsidR="008026E5">
        <w:rPr>
          <w:rFonts w:ascii="Times New Roman" w:hAnsi="Times New Roman" w:cs="Times New Roman"/>
          <w:sz w:val="24"/>
        </w:rPr>
        <w:t xml:space="preserve"> </w:t>
      </w:r>
      <w:r w:rsidR="005878E8" w:rsidRPr="00A82EFC">
        <w:rPr>
          <w:rFonts w:ascii="Times New Roman" w:hAnsi="Times New Roman" w:cs="Times New Roman"/>
          <w:sz w:val="24"/>
        </w:rPr>
        <w:t>will</w:t>
      </w:r>
      <w:r w:rsidR="00073E32" w:rsidRPr="00A82EFC">
        <w:rPr>
          <w:rFonts w:ascii="Times New Roman" w:hAnsi="Times New Roman" w:cs="Times New Roman"/>
          <w:sz w:val="24"/>
        </w:rPr>
        <w:t xml:space="preserve"> b</w:t>
      </w:r>
      <w:r w:rsidR="005878E8" w:rsidRPr="00A82EFC">
        <w:rPr>
          <w:rFonts w:ascii="Times New Roman" w:hAnsi="Times New Roman" w:cs="Times New Roman"/>
          <w:sz w:val="24"/>
        </w:rPr>
        <w:t>e</w:t>
      </w:r>
      <w:r w:rsidR="008026E5">
        <w:rPr>
          <w:rFonts w:ascii="Times New Roman" w:hAnsi="Times New Roman" w:cs="Times New Roman"/>
          <w:sz w:val="24"/>
        </w:rPr>
        <w:t xml:space="preserve"> </w:t>
      </w:r>
      <w:r w:rsidR="005878E8" w:rsidRPr="00A82EFC">
        <w:rPr>
          <w:rFonts w:ascii="Times New Roman" w:hAnsi="Times New Roman" w:cs="Times New Roman"/>
          <w:sz w:val="24"/>
        </w:rPr>
        <w:t>entertained</w:t>
      </w:r>
      <w:r w:rsidR="008026E5">
        <w:rPr>
          <w:rFonts w:ascii="Times New Roman" w:hAnsi="Times New Roman" w:cs="Times New Roman"/>
          <w:sz w:val="24"/>
        </w:rPr>
        <w:t xml:space="preserve"> </w:t>
      </w:r>
      <w:r w:rsidR="005878E8" w:rsidRPr="00A82EFC">
        <w:rPr>
          <w:rFonts w:ascii="Times New Roman" w:hAnsi="Times New Roman" w:cs="Times New Roman"/>
          <w:sz w:val="24"/>
        </w:rPr>
        <w:t>at</w:t>
      </w:r>
      <w:r w:rsidR="008026E5">
        <w:rPr>
          <w:rFonts w:ascii="Times New Roman" w:hAnsi="Times New Roman" w:cs="Times New Roman"/>
          <w:sz w:val="24"/>
        </w:rPr>
        <w:t xml:space="preserve"> </w:t>
      </w:r>
      <w:r w:rsidR="005878E8" w:rsidRPr="00A82EFC">
        <w:rPr>
          <w:rFonts w:ascii="Times New Roman" w:hAnsi="Times New Roman" w:cs="Times New Roman"/>
          <w:sz w:val="24"/>
        </w:rPr>
        <w:t>the</w:t>
      </w:r>
      <w:r w:rsidR="008026E5">
        <w:rPr>
          <w:rFonts w:ascii="Times New Roman" w:hAnsi="Times New Roman" w:cs="Times New Roman"/>
          <w:sz w:val="24"/>
        </w:rPr>
        <w:t xml:space="preserve"> </w:t>
      </w:r>
      <w:r w:rsidR="005878E8" w:rsidRPr="00A82EFC">
        <w:rPr>
          <w:rFonts w:ascii="Times New Roman" w:hAnsi="Times New Roman" w:cs="Times New Roman"/>
          <w:sz w:val="24"/>
        </w:rPr>
        <w:t>time</w:t>
      </w:r>
      <w:r w:rsidR="008026E5">
        <w:rPr>
          <w:rFonts w:ascii="Times New Roman" w:hAnsi="Times New Roman" w:cs="Times New Roman"/>
          <w:sz w:val="24"/>
        </w:rPr>
        <w:t xml:space="preserve"> </w:t>
      </w:r>
      <w:r w:rsidR="005878E8" w:rsidRPr="00A82EFC">
        <w:rPr>
          <w:rFonts w:ascii="Times New Roman" w:hAnsi="Times New Roman" w:cs="Times New Roman"/>
          <w:sz w:val="24"/>
        </w:rPr>
        <w:t>of execution</w:t>
      </w:r>
      <w:r w:rsidR="008026E5">
        <w:rPr>
          <w:rFonts w:ascii="Times New Roman" w:hAnsi="Times New Roman" w:cs="Times New Roman"/>
          <w:sz w:val="24"/>
        </w:rPr>
        <w:t xml:space="preserve"> </w:t>
      </w:r>
      <w:r w:rsidR="005878E8" w:rsidRPr="00A82EFC">
        <w:rPr>
          <w:rFonts w:ascii="Times New Roman" w:hAnsi="Times New Roman" w:cs="Times New Roman"/>
          <w:sz w:val="24"/>
        </w:rPr>
        <w:t>of work.</w:t>
      </w:r>
    </w:p>
    <w:p w:rsidR="00122DBC" w:rsidRPr="00A82EFC" w:rsidRDefault="00122DBC">
      <w:pPr>
        <w:pStyle w:val="BodyText"/>
        <w:jc w:val="left"/>
        <w:rPr>
          <w:rFonts w:ascii="Times New Roman" w:hAnsi="Times New Roman" w:cs="Times New Roman"/>
          <w:sz w:val="24"/>
        </w:rPr>
      </w:pPr>
    </w:p>
    <w:p w:rsidR="00E6011A" w:rsidRPr="00A82EFC" w:rsidRDefault="005878E8" w:rsidP="00E6011A">
      <w:pPr>
        <w:ind w:left="216" w:right="1255"/>
        <w:rPr>
          <w:rFonts w:ascii="Times New Roman" w:hAnsi="Times New Roman" w:cs="Times New Roman"/>
          <w:sz w:val="24"/>
        </w:rPr>
      </w:pPr>
      <w:proofErr w:type="gramStart"/>
      <w:r w:rsidRPr="00A82EFC">
        <w:rPr>
          <w:rFonts w:ascii="Times New Roman" w:hAnsi="Times New Roman" w:cs="Times New Roman"/>
          <w:sz w:val="24"/>
        </w:rPr>
        <w:t>Note :-</w:t>
      </w:r>
      <w:proofErr w:type="gramEnd"/>
      <w:r w:rsidR="009A559F">
        <w:rPr>
          <w:rFonts w:ascii="Times New Roman" w:hAnsi="Times New Roman" w:cs="Times New Roman"/>
          <w:sz w:val="24"/>
        </w:rPr>
        <w:t xml:space="preserve"> </w:t>
      </w:r>
      <w:r w:rsidRPr="00A82EFC">
        <w:rPr>
          <w:rFonts w:ascii="Times New Roman" w:hAnsi="Times New Roman" w:cs="Times New Roman"/>
          <w:sz w:val="24"/>
        </w:rPr>
        <w:t>(</w:t>
      </w:r>
      <w:proofErr w:type="spellStart"/>
      <w:r w:rsidRPr="00A82EFC">
        <w:rPr>
          <w:rFonts w:ascii="Times New Roman" w:hAnsi="Times New Roman" w:cs="Times New Roman"/>
          <w:sz w:val="24"/>
        </w:rPr>
        <w:t>i</w:t>
      </w:r>
      <w:proofErr w:type="spellEnd"/>
      <w:r w:rsidRPr="00A82EFC">
        <w:rPr>
          <w:rFonts w:ascii="Times New Roman" w:hAnsi="Times New Roman" w:cs="Times New Roman"/>
          <w:sz w:val="24"/>
        </w:rPr>
        <w:t>) Taxes if any (Inclusive/Exclusive) should be specified categorically against the</w:t>
      </w:r>
      <w:r w:rsidR="00E323BC">
        <w:rPr>
          <w:rFonts w:ascii="Times New Roman" w:hAnsi="Times New Roman" w:cs="Times New Roman"/>
          <w:sz w:val="24"/>
        </w:rPr>
        <w:t xml:space="preserve"> </w:t>
      </w:r>
      <w:r w:rsidR="00E6011A" w:rsidRPr="00A82EFC">
        <w:rPr>
          <w:rFonts w:ascii="Times New Roman" w:hAnsi="Times New Roman" w:cs="Times New Roman"/>
          <w:sz w:val="24"/>
        </w:rPr>
        <w:t>Remark</w:t>
      </w:r>
    </w:p>
    <w:p w:rsidR="00122DBC" w:rsidRPr="00A82EFC" w:rsidRDefault="00E6011A" w:rsidP="00E6011A">
      <w:pPr>
        <w:ind w:left="1134" w:right="1255" w:hanging="918"/>
        <w:rPr>
          <w:rFonts w:ascii="Times New Roman" w:hAnsi="Times New Roman" w:cs="Times New Roman"/>
          <w:sz w:val="24"/>
        </w:rPr>
      </w:pPr>
      <w:r w:rsidRPr="00A82EFC">
        <w:rPr>
          <w:rFonts w:ascii="Times New Roman" w:hAnsi="Times New Roman" w:cs="Times New Roman"/>
          <w:sz w:val="24"/>
        </w:rPr>
        <w:tab/>
      </w:r>
      <w:r w:rsidR="009A559F">
        <w:rPr>
          <w:rFonts w:ascii="Times New Roman" w:hAnsi="Times New Roman" w:cs="Times New Roman"/>
          <w:sz w:val="24"/>
        </w:rPr>
        <w:t xml:space="preserve">  </w:t>
      </w:r>
      <w:r w:rsidR="00EF276D" w:rsidRPr="00A82EFC">
        <w:rPr>
          <w:rFonts w:ascii="Times New Roman" w:hAnsi="Times New Roman" w:cs="Times New Roman"/>
          <w:sz w:val="24"/>
        </w:rPr>
        <w:t>F</w:t>
      </w:r>
      <w:r w:rsidR="005878E8" w:rsidRPr="00A82EFC">
        <w:rPr>
          <w:rFonts w:ascii="Times New Roman" w:hAnsi="Times New Roman" w:cs="Times New Roman"/>
          <w:sz w:val="24"/>
        </w:rPr>
        <w:t>ield</w:t>
      </w:r>
      <w:r w:rsidR="008026E5">
        <w:rPr>
          <w:rFonts w:ascii="Times New Roman" w:hAnsi="Times New Roman" w:cs="Times New Roman"/>
          <w:sz w:val="24"/>
        </w:rPr>
        <w:t xml:space="preserve"> </w:t>
      </w:r>
      <w:r w:rsidR="005878E8" w:rsidRPr="00A82EFC">
        <w:rPr>
          <w:rFonts w:ascii="Times New Roman" w:hAnsi="Times New Roman" w:cs="Times New Roman"/>
          <w:sz w:val="24"/>
        </w:rPr>
        <w:t>of price</w:t>
      </w:r>
      <w:r w:rsidR="008026E5">
        <w:rPr>
          <w:rFonts w:ascii="Times New Roman" w:hAnsi="Times New Roman" w:cs="Times New Roman"/>
          <w:sz w:val="24"/>
        </w:rPr>
        <w:t xml:space="preserve"> </w:t>
      </w:r>
      <w:r w:rsidR="005878E8" w:rsidRPr="00A82EFC">
        <w:rPr>
          <w:rFonts w:ascii="Times New Roman" w:hAnsi="Times New Roman" w:cs="Times New Roman"/>
          <w:sz w:val="24"/>
        </w:rPr>
        <w:t>bid</w:t>
      </w:r>
      <w:r w:rsidR="008026E5">
        <w:rPr>
          <w:rFonts w:ascii="Times New Roman" w:hAnsi="Times New Roman" w:cs="Times New Roman"/>
          <w:sz w:val="24"/>
        </w:rPr>
        <w:t xml:space="preserve"> </w:t>
      </w:r>
      <w:r w:rsidR="005878E8" w:rsidRPr="00A82EFC">
        <w:rPr>
          <w:rFonts w:ascii="Times New Roman" w:hAnsi="Times New Roman" w:cs="Times New Roman"/>
          <w:sz w:val="24"/>
        </w:rPr>
        <w:t>or</w:t>
      </w:r>
      <w:r w:rsidR="008026E5">
        <w:rPr>
          <w:rFonts w:ascii="Times New Roman" w:hAnsi="Times New Roman" w:cs="Times New Roman"/>
          <w:sz w:val="24"/>
        </w:rPr>
        <w:t xml:space="preserve"> </w:t>
      </w:r>
      <w:r w:rsidR="005878E8" w:rsidRPr="00A82EFC">
        <w:rPr>
          <w:rFonts w:ascii="Times New Roman" w:hAnsi="Times New Roman" w:cs="Times New Roman"/>
          <w:sz w:val="24"/>
        </w:rPr>
        <w:t>in</w:t>
      </w:r>
      <w:r w:rsidR="008026E5">
        <w:rPr>
          <w:rFonts w:ascii="Times New Roman" w:hAnsi="Times New Roman" w:cs="Times New Roman"/>
          <w:sz w:val="24"/>
        </w:rPr>
        <w:t xml:space="preserve"> </w:t>
      </w:r>
      <w:r w:rsidR="005878E8" w:rsidRPr="00A82EFC">
        <w:rPr>
          <w:rFonts w:ascii="Times New Roman" w:hAnsi="Times New Roman" w:cs="Times New Roman"/>
          <w:sz w:val="24"/>
        </w:rPr>
        <w:t>the</w:t>
      </w:r>
      <w:r w:rsidR="008026E5">
        <w:rPr>
          <w:rFonts w:ascii="Times New Roman" w:hAnsi="Times New Roman" w:cs="Times New Roman"/>
          <w:sz w:val="24"/>
        </w:rPr>
        <w:t xml:space="preserve"> </w:t>
      </w:r>
      <w:r w:rsidR="005878E8" w:rsidRPr="00A82EFC">
        <w:rPr>
          <w:rFonts w:ascii="Times New Roman" w:hAnsi="Times New Roman" w:cs="Times New Roman"/>
          <w:sz w:val="24"/>
        </w:rPr>
        <w:t>attachment</w:t>
      </w:r>
      <w:r w:rsidR="008026E5">
        <w:rPr>
          <w:rFonts w:ascii="Times New Roman" w:hAnsi="Times New Roman" w:cs="Times New Roman"/>
          <w:sz w:val="24"/>
        </w:rPr>
        <w:t xml:space="preserve"> </w:t>
      </w:r>
      <w:r w:rsidR="005878E8" w:rsidRPr="00A82EFC">
        <w:rPr>
          <w:rFonts w:ascii="Times New Roman" w:hAnsi="Times New Roman" w:cs="Times New Roman"/>
          <w:sz w:val="24"/>
        </w:rPr>
        <w:t>electronically.</w:t>
      </w:r>
    </w:p>
    <w:p w:rsidR="00122DBC" w:rsidRPr="00A82EFC" w:rsidRDefault="00122DBC" w:rsidP="00E6011A">
      <w:pPr>
        <w:ind w:left="216"/>
        <w:rPr>
          <w:rFonts w:ascii="Times New Roman" w:hAnsi="Times New Roman" w:cs="Times New Roman"/>
          <w:sz w:val="24"/>
        </w:rPr>
      </w:pPr>
    </w:p>
    <w:p w:rsidR="005A5E55" w:rsidRPr="00A82EFC" w:rsidRDefault="005A5E55" w:rsidP="009A559F">
      <w:pPr>
        <w:ind w:left="216" w:right="1172" w:firstLine="635"/>
        <w:rPr>
          <w:rFonts w:ascii="Times New Roman" w:hAnsi="Times New Roman" w:cs="Times New Roman"/>
          <w:sz w:val="24"/>
        </w:rPr>
      </w:pPr>
      <w:r w:rsidRPr="00A82EFC">
        <w:rPr>
          <w:rFonts w:ascii="Times New Roman" w:hAnsi="Times New Roman" w:cs="Times New Roman"/>
          <w:sz w:val="24"/>
        </w:rPr>
        <w:t xml:space="preserve">  </w:t>
      </w:r>
      <w:r w:rsidR="00E323BC">
        <w:rPr>
          <w:rFonts w:ascii="Times New Roman" w:hAnsi="Times New Roman" w:cs="Times New Roman"/>
          <w:sz w:val="24"/>
        </w:rPr>
        <w:t>(ii) For Table (i</w:t>
      </w:r>
      <w:r w:rsidRPr="00A82EFC">
        <w:rPr>
          <w:rFonts w:ascii="Times New Roman" w:hAnsi="Times New Roman" w:cs="Times New Roman"/>
          <w:sz w:val="24"/>
        </w:rPr>
        <w:t xml:space="preserve">) the short listed vendors quoting the lowest Gross </w:t>
      </w:r>
      <w:r w:rsidR="00F1604B" w:rsidRPr="00A82EFC">
        <w:rPr>
          <w:rFonts w:ascii="Times New Roman" w:hAnsi="Times New Roman" w:cs="Times New Roman"/>
          <w:sz w:val="24"/>
        </w:rPr>
        <w:t xml:space="preserve">Total </w:t>
      </w:r>
      <w:r w:rsidRPr="00A82EFC">
        <w:rPr>
          <w:rFonts w:ascii="Times New Roman" w:hAnsi="Times New Roman" w:cs="Times New Roman"/>
          <w:sz w:val="24"/>
        </w:rPr>
        <w:t xml:space="preserve">in Column (g) as per </w:t>
      </w:r>
    </w:p>
    <w:p w:rsidR="005A5E55" w:rsidRPr="00A82EFC" w:rsidRDefault="009A559F" w:rsidP="005A5E55">
      <w:pPr>
        <w:ind w:left="216" w:right="1172" w:firstLine="504"/>
        <w:rPr>
          <w:rFonts w:ascii="Times New Roman" w:hAnsi="Times New Roman" w:cs="Times New Roman"/>
          <w:spacing w:val="-2"/>
          <w:sz w:val="24"/>
        </w:rPr>
      </w:pPr>
      <w:r>
        <w:rPr>
          <w:rFonts w:ascii="Times New Roman" w:hAnsi="Times New Roman" w:cs="Times New Roman"/>
          <w:sz w:val="24"/>
        </w:rPr>
        <w:t xml:space="preserve">          </w:t>
      </w:r>
      <w:proofErr w:type="gramStart"/>
      <w:r w:rsidR="005A5E55" w:rsidRPr="00A82EFC">
        <w:rPr>
          <w:rFonts w:ascii="Times New Roman" w:hAnsi="Times New Roman" w:cs="Times New Roman"/>
          <w:sz w:val="24"/>
        </w:rPr>
        <w:t>price</w:t>
      </w:r>
      <w:proofErr w:type="gramEnd"/>
      <w:r w:rsidR="005A5E55" w:rsidRPr="00A82EFC">
        <w:rPr>
          <w:rFonts w:ascii="Times New Roman" w:hAnsi="Times New Roman" w:cs="Times New Roman"/>
          <w:sz w:val="24"/>
        </w:rPr>
        <w:t xml:space="preserve"> bid for all  the  items will be</w:t>
      </w:r>
      <w:r w:rsidR="008026E5">
        <w:rPr>
          <w:rFonts w:ascii="Times New Roman" w:hAnsi="Times New Roman" w:cs="Times New Roman"/>
          <w:sz w:val="24"/>
        </w:rPr>
        <w:t xml:space="preserve"> </w:t>
      </w:r>
      <w:r w:rsidR="005A5E55" w:rsidRPr="00A82EFC">
        <w:rPr>
          <w:rFonts w:ascii="Times New Roman" w:hAnsi="Times New Roman" w:cs="Times New Roman"/>
          <w:sz w:val="24"/>
        </w:rPr>
        <w:t>treated</w:t>
      </w:r>
      <w:r w:rsidR="008026E5">
        <w:rPr>
          <w:rFonts w:ascii="Times New Roman" w:hAnsi="Times New Roman" w:cs="Times New Roman"/>
          <w:sz w:val="24"/>
        </w:rPr>
        <w:t xml:space="preserve"> </w:t>
      </w:r>
      <w:r w:rsidR="005A5E55" w:rsidRPr="00A82EFC">
        <w:rPr>
          <w:rFonts w:ascii="Times New Roman" w:hAnsi="Times New Roman" w:cs="Times New Roman"/>
          <w:sz w:val="24"/>
        </w:rPr>
        <w:t>as</w:t>
      </w:r>
      <w:r w:rsidR="008026E5">
        <w:rPr>
          <w:rFonts w:ascii="Times New Roman" w:hAnsi="Times New Roman" w:cs="Times New Roman"/>
          <w:sz w:val="24"/>
        </w:rPr>
        <w:t xml:space="preserve"> </w:t>
      </w:r>
      <w:r w:rsidR="005A5E55" w:rsidRPr="00A82EFC">
        <w:rPr>
          <w:rFonts w:ascii="Times New Roman" w:hAnsi="Times New Roman" w:cs="Times New Roman"/>
          <w:sz w:val="24"/>
        </w:rPr>
        <w:t>L-I.</w:t>
      </w:r>
    </w:p>
    <w:p w:rsidR="002A072E" w:rsidRPr="00461F0C" w:rsidRDefault="002A072E" w:rsidP="002A072E">
      <w:pPr>
        <w:ind w:right="1172"/>
        <w:rPr>
          <w:rFonts w:ascii="Times New Roman" w:hAnsi="Times New Roman" w:cs="Times New Roman"/>
          <w:sz w:val="24"/>
        </w:rPr>
      </w:pPr>
    </w:p>
    <w:sectPr w:rsidR="002A072E" w:rsidRPr="00461F0C" w:rsidSect="00122DBC">
      <w:pgSz w:w="12240" w:h="15840"/>
      <w:pgMar w:top="1360" w:right="100" w:bottom="520" w:left="820"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A4" w:rsidRDefault="002231A4" w:rsidP="00122DBC">
      <w:r>
        <w:separator/>
      </w:r>
    </w:p>
  </w:endnote>
  <w:endnote w:type="continuationSeparator" w:id="0">
    <w:p w:rsidR="002231A4" w:rsidRDefault="002231A4" w:rsidP="0012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F4" w:rsidRDefault="005E4AF4">
    <w:pPr>
      <w:pStyle w:val="BodyText"/>
      <w:spacing w:line="14" w:lineRule="auto"/>
      <w:jc w:val="left"/>
      <w:rPr>
        <w:sz w:val="20"/>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3712210</wp:posOffset>
              </wp:positionH>
              <wp:positionV relativeFrom="page">
                <wp:posOffset>9703435</wp:posOffset>
              </wp:positionV>
              <wp:extent cx="254000" cy="196215"/>
              <wp:effectExtent l="0" t="0"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F4" w:rsidRDefault="005E4AF4">
                          <w:pPr>
                            <w:pStyle w:val="BodyText"/>
                            <w:spacing w:before="21"/>
                            <w:ind w:left="60"/>
                            <w:jc w:val="left"/>
                          </w:pPr>
                          <w:r>
                            <w:fldChar w:fldCharType="begin"/>
                          </w:r>
                          <w:r>
                            <w:instrText xml:space="preserve"> PAGE </w:instrText>
                          </w:r>
                          <w:r>
                            <w:fldChar w:fldCharType="separate"/>
                          </w:r>
                          <w:r w:rsidR="00D72E8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3pt;margin-top:764.05pt;width:20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fHrAIAAKgFAAAOAAAAZHJzL2Uyb0RvYy54bWysVNuOmzAQfa/Uf7D8znIpyQYUssqGUFXa&#10;XqTdfoADJlg1NrWdwLbqv3dsQja7VaWqLQ/W2B6fuZzDLG+GlqMjVZpJkeHwKsCIilJWTOwz/Pmh&#10;8BYYaUNERbgUNMOPVOOb1etXy75LaSQbySuqEIAInfZdhhtjutT3ddnQlugr2VEBl7VULTGwVXu/&#10;UqQH9Jb7URDM/V6qqlOypFrDaT5e4pXDr2tamo91ralBPMOQm3GrcuvOrv5qSdK9Il3DylMa5C+y&#10;aAkTEPQMlRND0EGxX6BaViqpZW2uStn6sq5ZSV0NUE0YvKjmviEddbVAc3R3bpP+f7Dlh+MnhVgF&#10;3GEkSAsUPdDBoFs5oNB2p+90Ck73HbiZAY6tp61Ud3ey/KKRkJuGiD1dKyX7hpIKsnMv/YunI462&#10;ILv+vawgDDkY6YCGWrUWEJqBAB1YejwzY1Mp4TCaxUEANyVchck8Cmc2N5+k0+NOafOWyhZZI8MK&#10;iHfg5Hinzeg6udhYQhaMc0c+F88OAHM8gdDw1N7ZJByX35Mg2S62i9iLo/nWi4M899bFJvbmRXg9&#10;y9/km00e/rBxwzhtWFVRYcNMugrjP+PtpPBREWdlaclZZeFsSlrtdxuu0JGArgv3nRpy4eY/T8P1&#10;C2p5UVIYxcFtlHjFfHHtxUU885LrYOEFYXKbzIM4ifPieUl3TNB/Lwn1GU5m0WzU0m9rA9Yt8SOD&#10;F7WRtGUGJgdnbYYXZyeSWgVuReWoNYTx0b5ohU3/qRVA90S006uV6ChWM+wGQLEi3snqEZSrJCgL&#10;RAjjDoxGqm8Y9TA6Mqy/HoiiGPF3AtRv58xkqMnYTQYRJTzNsMFoNDdmnEeHTrF9A8jj/yXkGv6Q&#10;mjn1PmUBqdsNjANXxGl02XlzuXdeTwN29RMAAP//AwBQSwMEFAAGAAgAAAAhAHYxGDDgAAAADQEA&#10;AA8AAABkcnMvZG93bnJldi54bWxMj8FugzAQRO+V8g/WRuqtsYMKIhQTRVV7qlSV0EOPBjuAgtcU&#10;Own9+y6n9rgzT7Mz+X62A7uayfcOJWw3ApjBxukeWwmf1etDCswHhVoNDo2EH+NhX6zucpVpd8PS&#10;XI+hZRSCPlMSuhDGjHPfdMYqv3GjQfJObrIq0Dm1XE/qRuF24JEQCbeqR/rQqdE8d6Y5Hy9WwuEL&#10;y5f++73+KE9lX1U7gW/JWcr79Xx4AhbMHP5gWOpTdSioU+0uqD0bJMTpY0IoGXGUboERkkSLVC9S&#10;vBPAi5z/X1H8AgAA//8DAFBLAQItABQABgAIAAAAIQC2gziS/gAAAOEBAAATAAAAAAAAAAAAAAAA&#10;AAAAAABbQ29udGVudF9UeXBlc10ueG1sUEsBAi0AFAAGAAgAAAAhADj9If/WAAAAlAEAAAsAAAAA&#10;AAAAAAAAAAAALwEAAF9yZWxzLy5yZWxzUEsBAi0AFAAGAAgAAAAhABPkZ8esAgAAqAUAAA4AAAAA&#10;AAAAAAAAAAAALgIAAGRycy9lMm9Eb2MueG1sUEsBAi0AFAAGAAgAAAAhAHYxGDDgAAAADQEAAA8A&#10;AAAAAAAAAAAAAAAABgUAAGRycy9kb3ducmV2LnhtbFBLBQYAAAAABAAEAPMAAAATBgAAAAA=&#10;" filled="f" stroked="f">
              <v:textbox inset="0,0,0,0">
                <w:txbxContent>
                  <w:p w:rsidR="005E4AF4" w:rsidRDefault="005E4AF4">
                    <w:pPr>
                      <w:pStyle w:val="BodyText"/>
                      <w:spacing w:before="21"/>
                      <w:ind w:left="60"/>
                      <w:jc w:val="left"/>
                    </w:pPr>
                    <w:r>
                      <w:fldChar w:fldCharType="begin"/>
                    </w:r>
                    <w:r>
                      <w:instrText xml:space="preserve"> PAGE </w:instrText>
                    </w:r>
                    <w:r>
                      <w:fldChar w:fldCharType="separate"/>
                    </w:r>
                    <w:r w:rsidR="00D72E88">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A4" w:rsidRDefault="002231A4" w:rsidP="00122DBC">
      <w:r>
        <w:separator/>
      </w:r>
    </w:p>
  </w:footnote>
  <w:footnote w:type="continuationSeparator" w:id="0">
    <w:p w:rsidR="002231A4" w:rsidRDefault="002231A4" w:rsidP="0012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1E7"/>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1">
    <w:nsid w:val="284F0FB2"/>
    <w:multiLevelType w:val="hybridMultilevel"/>
    <w:tmpl w:val="9734474E"/>
    <w:lvl w:ilvl="0" w:tplc="ED8A6AAA">
      <w:start w:val="1"/>
      <w:numFmt w:val="upperLetter"/>
      <w:lvlText w:val="%1"/>
      <w:lvlJc w:val="left"/>
      <w:pPr>
        <w:ind w:left="1078" w:hanging="718"/>
      </w:pPr>
      <w:rPr>
        <w:rFonts w:ascii="Verdana" w:eastAsia="Verdana" w:hAnsi="Verdana" w:cs="Verdana" w:hint="default"/>
        <w:b/>
        <w:bCs/>
        <w:w w:val="98"/>
        <w:sz w:val="24"/>
        <w:szCs w:val="24"/>
        <w:lang w:val="en-US" w:eastAsia="en-US" w:bidi="ar-SA"/>
      </w:rPr>
    </w:lvl>
    <w:lvl w:ilvl="1" w:tplc="7A4AE930">
      <w:start w:val="1"/>
      <w:numFmt w:val="lowerLetter"/>
      <w:lvlText w:val="%2"/>
      <w:lvlJc w:val="left"/>
      <w:pPr>
        <w:ind w:left="329" w:hanging="720"/>
      </w:pPr>
      <w:rPr>
        <w:rFonts w:ascii="Verdana" w:eastAsia="Verdana" w:hAnsi="Verdana" w:cs="Verdana" w:hint="default"/>
        <w:w w:val="98"/>
        <w:sz w:val="24"/>
        <w:szCs w:val="24"/>
        <w:lang w:val="en-US" w:eastAsia="en-US" w:bidi="ar-SA"/>
      </w:rPr>
    </w:lvl>
    <w:lvl w:ilvl="2" w:tplc="9218372C">
      <w:numFmt w:val="bullet"/>
      <w:lvlText w:val="•"/>
      <w:lvlJc w:val="left"/>
      <w:pPr>
        <w:ind w:left="2182" w:hanging="720"/>
      </w:pPr>
      <w:rPr>
        <w:rFonts w:hint="default"/>
        <w:lang w:val="en-US" w:eastAsia="en-US" w:bidi="ar-SA"/>
      </w:rPr>
    </w:lvl>
    <w:lvl w:ilvl="3" w:tplc="0A5A5892">
      <w:numFmt w:val="bullet"/>
      <w:lvlText w:val="•"/>
      <w:lvlJc w:val="left"/>
      <w:pPr>
        <w:ind w:left="3324" w:hanging="720"/>
      </w:pPr>
      <w:rPr>
        <w:rFonts w:hint="default"/>
        <w:lang w:val="en-US" w:eastAsia="en-US" w:bidi="ar-SA"/>
      </w:rPr>
    </w:lvl>
    <w:lvl w:ilvl="4" w:tplc="571AF6DA">
      <w:numFmt w:val="bullet"/>
      <w:lvlText w:val="•"/>
      <w:lvlJc w:val="left"/>
      <w:pPr>
        <w:ind w:left="4466" w:hanging="720"/>
      </w:pPr>
      <w:rPr>
        <w:rFonts w:hint="default"/>
        <w:lang w:val="en-US" w:eastAsia="en-US" w:bidi="ar-SA"/>
      </w:rPr>
    </w:lvl>
    <w:lvl w:ilvl="5" w:tplc="97646A88">
      <w:numFmt w:val="bullet"/>
      <w:lvlText w:val="•"/>
      <w:lvlJc w:val="left"/>
      <w:pPr>
        <w:ind w:left="5608" w:hanging="720"/>
      </w:pPr>
      <w:rPr>
        <w:rFonts w:hint="default"/>
        <w:lang w:val="en-US" w:eastAsia="en-US" w:bidi="ar-SA"/>
      </w:rPr>
    </w:lvl>
    <w:lvl w:ilvl="6" w:tplc="6B9CC89A">
      <w:numFmt w:val="bullet"/>
      <w:lvlText w:val="•"/>
      <w:lvlJc w:val="left"/>
      <w:pPr>
        <w:ind w:left="6751" w:hanging="720"/>
      </w:pPr>
      <w:rPr>
        <w:rFonts w:hint="default"/>
        <w:lang w:val="en-US" w:eastAsia="en-US" w:bidi="ar-SA"/>
      </w:rPr>
    </w:lvl>
    <w:lvl w:ilvl="7" w:tplc="364EC3B8">
      <w:numFmt w:val="bullet"/>
      <w:lvlText w:val="•"/>
      <w:lvlJc w:val="left"/>
      <w:pPr>
        <w:ind w:left="7893" w:hanging="720"/>
      </w:pPr>
      <w:rPr>
        <w:rFonts w:hint="default"/>
        <w:lang w:val="en-US" w:eastAsia="en-US" w:bidi="ar-SA"/>
      </w:rPr>
    </w:lvl>
    <w:lvl w:ilvl="8" w:tplc="16540EB8">
      <w:numFmt w:val="bullet"/>
      <w:lvlText w:val="•"/>
      <w:lvlJc w:val="left"/>
      <w:pPr>
        <w:ind w:left="9035" w:hanging="720"/>
      </w:pPr>
      <w:rPr>
        <w:rFonts w:hint="default"/>
        <w:lang w:val="en-US" w:eastAsia="en-US" w:bidi="ar-SA"/>
      </w:rPr>
    </w:lvl>
  </w:abstractNum>
  <w:abstractNum w:abstractNumId="2">
    <w:nsid w:val="2FD409CD"/>
    <w:multiLevelType w:val="hybridMultilevel"/>
    <w:tmpl w:val="0ACED90A"/>
    <w:lvl w:ilvl="0" w:tplc="A6F0C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028CF"/>
    <w:multiLevelType w:val="hybridMultilevel"/>
    <w:tmpl w:val="262A698E"/>
    <w:lvl w:ilvl="0" w:tplc="12A49F2E">
      <w:start w:val="2"/>
      <w:numFmt w:val="upperLetter"/>
      <w:lvlText w:val="%1."/>
      <w:lvlJc w:val="left"/>
      <w:pPr>
        <w:ind w:left="1517" w:hanging="360"/>
      </w:pPr>
      <w:rPr>
        <w:rFonts w:hint="default"/>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4">
    <w:nsid w:val="390B0C1C"/>
    <w:multiLevelType w:val="hybridMultilevel"/>
    <w:tmpl w:val="7298B194"/>
    <w:lvl w:ilvl="0" w:tplc="2B5A79D6">
      <w:start w:val="1"/>
      <w:numFmt w:val="lowerLetter"/>
      <w:lvlText w:val="(%1)"/>
      <w:lvlJc w:val="left"/>
      <w:pPr>
        <w:ind w:left="109" w:hanging="266"/>
      </w:pPr>
      <w:rPr>
        <w:rFonts w:ascii="Times New Roman" w:eastAsia="Times New Roman" w:hAnsi="Times New Roman" w:cs="Times New Roman" w:hint="default"/>
        <w:spacing w:val="-1"/>
        <w:w w:val="99"/>
        <w:sz w:val="22"/>
        <w:szCs w:val="22"/>
        <w:lang w:val="en-US" w:eastAsia="en-US" w:bidi="ar-SA"/>
      </w:rPr>
    </w:lvl>
    <w:lvl w:ilvl="1" w:tplc="AABC90EE">
      <w:numFmt w:val="bullet"/>
      <w:lvlText w:val="•"/>
      <w:lvlJc w:val="left"/>
      <w:pPr>
        <w:ind w:left="756" w:hanging="266"/>
      </w:pPr>
      <w:rPr>
        <w:rFonts w:hint="default"/>
        <w:lang w:val="en-US" w:eastAsia="en-US" w:bidi="ar-SA"/>
      </w:rPr>
    </w:lvl>
    <w:lvl w:ilvl="2" w:tplc="79263932">
      <w:numFmt w:val="bullet"/>
      <w:lvlText w:val="•"/>
      <w:lvlJc w:val="left"/>
      <w:pPr>
        <w:ind w:left="1412" w:hanging="266"/>
      </w:pPr>
      <w:rPr>
        <w:rFonts w:hint="default"/>
        <w:lang w:val="en-US" w:eastAsia="en-US" w:bidi="ar-SA"/>
      </w:rPr>
    </w:lvl>
    <w:lvl w:ilvl="3" w:tplc="9E243A00">
      <w:numFmt w:val="bullet"/>
      <w:lvlText w:val="•"/>
      <w:lvlJc w:val="left"/>
      <w:pPr>
        <w:ind w:left="2069" w:hanging="266"/>
      </w:pPr>
      <w:rPr>
        <w:rFonts w:hint="default"/>
        <w:lang w:val="en-US" w:eastAsia="en-US" w:bidi="ar-SA"/>
      </w:rPr>
    </w:lvl>
    <w:lvl w:ilvl="4" w:tplc="8EEECB5E">
      <w:numFmt w:val="bullet"/>
      <w:lvlText w:val="•"/>
      <w:lvlJc w:val="left"/>
      <w:pPr>
        <w:ind w:left="2725" w:hanging="266"/>
      </w:pPr>
      <w:rPr>
        <w:rFonts w:hint="default"/>
        <w:lang w:val="en-US" w:eastAsia="en-US" w:bidi="ar-SA"/>
      </w:rPr>
    </w:lvl>
    <w:lvl w:ilvl="5" w:tplc="8E2A6334">
      <w:numFmt w:val="bullet"/>
      <w:lvlText w:val="•"/>
      <w:lvlJc w:val="left"/>
      <w:pPr>
        <w:ind w:left="3382" w:hanging="266"/>
      </w:pPr>
      <w:rPr>
        <w:rFonts w:hint="default"/>
        <w:lang w:val="en-US" w:eastAsia="en-US" w:bidi="ar-SA"/>
      </w:rPr>
    </w:lvl>
    <w:lvl w:ilvl="6" w:tplc="46DE18C6">
      <w:numFmt w:val="bullet"/>
      <w:lvlText w:val="•"/>
      <w:lvlJc w:val="left"/>
      <w:pPr>
        <w:ind w:left="4038" w:hanging="266"/>
      </w:pPr>
      <w:rPr>
        <w:rFonts w:hint="default"/>
        <w:lang w:val="en-US" w:eastAsia="en-US" w:bidi="ar-SA"/>
      </w:rPr>
    </w:lvl>
    <w:lvl w:ilvl="7" w:tplc="ADE237DA">
      <w:numFmt w:val="bullet"/>
      <w:lvlText w:val="•"/>
      <w:lvlJc w:val="left"/>
      <w:pPr>
        <w:ind w:left="4694" w:hanging="266"/>
      </w:pPr>
      <w:rPr>
        <w:rFonts w:hint="default"/>
        <w:lang w:val="en-US" w:eastAsia="en-US" w:bidi="ar-SA"/>
      </w:rPr>
    </w:lvl>
    <w:lvl w:ilvl="8" w:tplc="F3A6CCD0">
      <w:numFmt w:val="bullet"/>
      <w:lvlText w:val="•"/>
      <w:lvlJc w:val="left"/>
      <w:pPr>
        <w:ind w:left="5351" w:hanging="266"/>
      </w:pPr>
      <w:rPr>
        <w:rFonts w:hint="default"/>
        <w:lang w:val="en-US" w:eastAsia="en-US" w:bidi="ar-SA"/>
      </w:rPr>
    </w:lvl>
  </w:abstractNum>
  <w:abstractNum w:abstractNumId="5">
    <w:nsid w:val="3F8D3B96"/>
    <w:multiLevelType w:val="hybridMultilevel"/>
    <w:tmpl w:val="618C9CAA"/>
    <w:lvl w:ilvl="0" w:tplc="94CCDF36">
      <w:start w:val="1"/>
      <w:numFmt w:val="lowerRoman"/>
      <w:lvlText w:val="%1)"/>
      <w:lvlJc w:val="left"/>
      <w:pPr>
        <w:ind w:left="329" w:hanging="252"/>
        <w:jc w:val="right"/>
      </w:pPr>
      <w:rPr>
        <w:rFonts w:hint="default"/>
        <w:b/>
        <w:bCs/>
        <w:spacing w:val="-1"/>
        <w:w w:val="99"/>
        <w:lang w:val="en-US" w:eastAsia="en-US" w:bidi="ar-SA"/>
      </w:rPr>
    </w:lvl>
    <w:lvl w:ilvl="1" w:tplc="A28EBB3A">
      <w:start w:val="1"/>
      <w:numFmt w:val="lowerLetter"/>
      <w:lvlText w:val="(%2)"/>
      <w:lvlJc w:val="left"/>
      <w:pPr>
        <w:ind w:left="1116" w:hanging="540"/>
      </w:pPr>
      <w:rPr>
        <w:rFonts w:ascii="Verdana" w:eastAsia="Verdana" w:hAnsi="Verdana" w:cs="Verdana" w:hint="default"/>
        <w:spacing w:val="-1"/>
        <w:w w:val="98"/>
        <w:sz w:val="24"/>
        <w:szCs w:val="24"/>
        <w:shd w:val="clear" w:color="auto" w:fill="FFFF00"/>
        <w:lang w:val="en-US" w:eastAsia="en-US" w:bidi="ar-SA"/>
      </w:rPr>
    </w:lvl>
    <w:lvl w:ilvl="2" w:tplc="5874CBC0">
      <w:numFmt w:val="bullet"/>
      <w:lvlText w:val="•"/>
      <w:lvlJc w:val="left"/>
      <w:pPr>
        <w:ind w:left="2253" w:hanging="540"/>
      </w:pPr>
      <w:rPr>
        <w:rFonts w:hint="default"/>
        <w:lang w:val="en-US" w:eastAsia="en-US" w:bidi="ar-SA"/>
      </w:rPr>
    </w:lvl>
    <w:lvl w:ilvl="3" w:tplc="1702FB3C">
      <w:numFmt w:val="bullet"/>
      <w:lvlText w:val="•"/>
      <w:lvlJc w:val="left"/>
      <w:pPr>
        <w:ind w:left="3386" w:hanging="540"/>
      </w:pPr>
      <w:rPr>
        <w:rFonts w:hint="default"/>
        <w:lang w:val="en-US" w:eastAsia="en-US" w:bidi="ar-SA"/>
      </w:rPr>
    </w:lvl>
    <w:lvl w:ilvl="4" w:tplc="D4DC7748">
      <w:numFmt w:val="bullet"/>
      <w:lvlText w:val="•"/>
      <w:lvlJc w:val="left"/>
      <w:pPr>
        <w:ind w:left="4520" w:hanging="540"/>
      </w:pPr>
      <w:rPr>
        <w:rFonts w:hint="default"/>
        <w:lang w:val="en-US" w:eastAsia="en-US" w:bidi="ar-SA"/>
      </w:rPr>
    </w:lvl>
    <w:lvl w:ilvl="5" w:tplc="8EA002C0">
      <w:numFmt w:val="bullet"/>
      <w:lvlText w:val="•"/>
      <w:lvlJc w:val="left"/>
      <w:pPr>
        <w:ind w:left="5653" w:hanging="540"/>
      </w:pPr>
      <w:rPr>
        <w:rFonts w:hint="default"/>
        <w:lang w:val="en-US" w:eastAsia="en-US" w:bidi="ar-SA"/>
      </w:rPr>
    </w:lvl>
    <w:lvl w:ilvl="6" w:tplc="F1B44142">
      <w:numFmt w:val="bullet"/>
      <w:lvlText w:val="•"/>
      <w:lvlJc w:val="left"/>
      <w:pPr>
        <w:ind w:left="6786" w:hanging="540"/>
      </w:pPr>
      <w:rPr>
        <w:rFonts w:hint="default"/>
        <w:lang w:val="en-US" w:eastAsia="en-US" w:bidi="ar-SA"/>
      </w:rPr>
    </w:lvl>
    <w:lvl w:ilvl="7" w:tplc="0F62874A">
      <w:numFmt w:val="bullet"/>
      <w:lvlText w:val="•"/>
      <w:lvlJc w:val="left"/>
      <w:pPr>
        <w:ind w:left="7920" w:hanging="540"/>
      </w:pPr>
      <w:rPr>
        <w:rFonts w:hint="default"/>
        <w:lang w:val="en-US" w:eastAsia="en-US" w:bidi="ar-SA"/>
      </w:rPr>
    </w:lvl>
    <w:lvl w:ilvl="8" w:tplc="C298E8D0">
      <w:numFmt w:val="bullet"/>
      <w:lvlText w:val="•"/>
      <w:lvlJc w:val="left"/>
      <w:pPr>
        <w:ind w:left="9053" w:hanging="540"/>
      </w:pPr>
      <w:rPr>
        <w:rFonts w:hint="default"/>
        <w:lang w:val="en-US" w:eastAsia="en-US" w:bidi="ar-SA"/>
      </w:rPr>
    </w:lvl>
  </w:abstractNum>
  <w:abstractNum w:abstractNumId="6">
    <w:nsid w:val="451E51A3"/>
    <w:multiLevelType w:val="hybridMultilevel"/>
    <w:tmpl w:val="5D586A54"/>
    <w:lvl w:ilvl="0" w:tplc="829AABDA">
      <w:start w:val="1"/>
      <w:numFmt w:val="lowerLetter"/>
      <w:lvlText w:val="%1."/>
      <w:lvlJc w:val="left"/>
      <w:pPr>
        <w:ind w:left="327" w:hanging="723"/>
      </w:pPr>
      <w:rPr>
        <w:rFonts w:ascii="Verdana" w:eastAsia="Verdana" w:hAnsi="Verdana" w:cs="Verdana" w:hint="default"/>
        <w:spacing w:val="-1"/>
        <w:w w:val="98"/>
        <w:sz w:val="24"/>
        <w:szCs w:val="24"/>
        <w:lang w:val="en-US" w:eastAsia="en-US" w:bidi="ar-SA"/>
      </w:rPr>
    </w:lvl>
    <w:lvl w:ilvl="1" w:tplc="65864006">
      <w:numFmt w:val="bullet"/>
      <w:lvlText w:val="•"/>
      <w:lvlJc w:val="left"/>
      <w:pPr>
        <w:ind w:left="1420" w:hanging="723"/>
      </w:pPr>
      <w:rPr>
        <w:rFonts w:hint="default"/>
        <w:lang w:val="en-US" w:eastAsia="en-US" w:bidi="ar-SA"/>
      </w:rPr>
    </w:lvl>
    <w:lvl w:ilvl="2" w:tplc="81344E3C">
      <w:numFmt w:val="bullet"/>
      <w:lvlText w:val="•"/>
      <w:lvlJc w:val="left"/>
      <w:pPr>
        <w:ind w:left="2520" w:hanging="723"/>
      </w:pPr>
      <w:rPr>
        <w:rFonts w:hint="default"/>
        <w:lang w:val="en-US" w:eastAsia="en-US" w:bidi="ar-SA"/>
      </w:rPr>
    </w:lvl>
    <w:lvl w:ilvl="3" w:tplc="CFA0E34C">
      <w:numFmt w:val="bullet"/>
      <w:lvlText w:val="•"/>
      <w:lvlJc w:val="left"/>
      <w:pPr>
        <w:ind w:left="3620" w:hanging="723"/>
      </w:pPr>
      <w:rPr>
        <w:rFonts w:hint="default"/>
        <w:lang w:val="en-US" w:eastAsia="en-US" w:bidi="ar-SA"/>
      </w:rPr>
    </w:lvl>
    <w:lvl w:ilvl="4" w:tplc="9E86F83C">
      <w:numFmt w:val="bullet"/>
      <w:lvlText w:val="•"/>
      <w:lvlJc w:val="left"/>
      <w:pPr>
        <w:ind w:left="4720" w:hanging="723"/>
      </w:pPr>
      <w:rPr>
        <w:rFonts w:hint="default"/>
        <w:lang w:val="en-US" w:eastAsia="en-US" w:bidi="ar-SA"/>
      </w:rPr>
    </w:lvl>
    <w:lvl w:ilvl="5" w:tplc="A1500F28">
      <w:numFmt w:val="bullet"/>
      <w:lvlText w:val="•"/>
      <w:lvlJc w:val="left"/>
      <w:pPr>
        <w:ind w:left="5820" w:hanging="723"/>
      </w:pPr>
      <w:rPr>
        <w:rFonts w:hint="default"/>
        <w:lang w:val="en-US" w:eastAsia="en-US" w:bidi="ar-SA"/>
      </w:rPr>
    </w:lvl>
    <w:lvl w:ilvl="6" w:tplc="BE3CBE68">
      <w:numFmt w:val="bullet"/>
      <w:lvlText w:val="•"/>
      <w:lvlJc w:val="left"/>
      <w:pPr>
        <w:ind w:left="6920" w:hanging="723"/>
      </w:pPr>
      <w:rPr>
        <w:rFonts w:hint="default"/>
        <w:lang w:val="en-US" w:eastAsia="en-US" w:bidi="ar-SA"/>
      </w:rPr>
    </w:lvl>
    <w:lvl w:ilvl="7" w:tplc="1AF68E16">
      <w:numFmt w:val="bullet"/>
      <w:lvlText w:val="•"/>
      <w:lvlJc w:val="left"/>
      <w:pPr>
        <w:ind w:left="8020" w:hanging="723"/>
      </w:pPr>
      <w:rPr>
        <w:rFonts w:hint="default"/>
        <w:lang w:val="en-US" w:eastAsia="en-US" w:bidi="ar-SA"/>
      </w:rPr>
    </w:lvl>
    <w:lvl w:ilvl="8" w:tplc="580E8C50">
      <w:numFmt w:val="bullet"/>
      <w:lvlText w:val="•"/>
      <w:lvlJc w:val="left"/>
      <w:pPr>
        <w:ind w:left="9120" w:hanging="723"/>
      </w:pPr>
      <w:rPr>
        <w:rFonts w:hint="default"/>
        <w:lang w:val="en-US" w:eastAsia="en-US" w:bidi="ar-SA"/>
      </w:rPr>
    </w:lvl>
  </w:abstractNum>
  <w:abstractNum w:abstractNumId="7">
    <w:nsid w:val="5FBE515C"/>
    <w:multiLevelType w:val="hybridMultilevel"/>
    <w:tmpl w:val="FFC60726"/>
    <w:lvl w:ilvl="0" w:tplc="0AD4A628">
      <w:start w:val="1"/>
      <w:numFmt w:val="upp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8">
    <w:nsid w:val="607A75C7"/>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9">
    <w:nsid w:val="61E0216D"/>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0">
    <w:nsid w:val="62662874"/>
    <w:multiLevelType w:val="hybridMultilevel"/>
    <w:tmpl w:val="22BAAD0A"/>
    <w:lvl w:ilvl="0" w:tplc="D43A5338">
      <w:start w:val="1"/>
      <w:numFmt w:val="lowerLetter"/>
      <w:lvlText w:val="(%1)"/>
      <w:lvlJc w:val="left"/>
      <w:pPr>
        <w:ind w:left="1409" w:hanging="720"/>
      </w:pPr>
      <w:rPr>
        <w:rFonts w:ascii="Verdana" w:eastAsia="Verdana" w:hAnsi="Verdana" w:cs="Verdana" w:hint="default"/>
        <w:spacing w:val="-1"/>
        <w:w w:val="98"/>
        <w:sz w:val="24"/>
        <w:szCs w:val="24"/>
        <w:lang w:val="en-US" w:eastAsia="en-US" w:bidi="ar-SA"/>
      </w:rPr>
    </w:lvl>
    <w:lvl w:ilvl="1" w:tplc="1B1EAD6C">
      <w:numFmt w:val="bullet"/>
      <w:lvlText w:val="•"/>
      <w:lvlJc w:val="left"/>
      <w:pPr>
        <w:ind w:left="2392" w:hanging="720"/>
      </w:pPr>
      <w:rPr>
        <w:rFonts w:hint="default"/>
        <w:lang w:val="en-US" w:eastAsia="en-US" w:bidi="ar-SA"/>
      </w:rPr>
    </w:lvl>
    <w:lvl w:ilvl="2" w:tplc="91527B0C">
      <w:numFmt w:val="bullet"/>
      <w:lvlText w:val="•"/>
      <w:lvlJc w:val="left"/>
      <w:pPr>
        <w:ind w:left="3384" w:hanging="720"/>
      </w:pPr>
      <w:rPr>
        <w:rFonts w:hint="default"/>
        <w:lang w:val="en-US" w:eastAsia="en-US" w:bidi="ar-SA"/>
      </w:rPr>
    </w:lvl>
    <w:lvl w:ilvl="3" w:tplc="21448970">
      <w:numFmt w:val="bullet"/>
      <w:lvlText w:val="•"/>
      <w:lvlJc w:val="left"/>
      <w:pPr>
        <w:ind w:left="4376" w:hanging="720"/>
      </w:pPr>
      <w:rPr>
        <w:rFonts w:hint="default"/>
        <w:lang w:val="en-US" w:eastAsia="en-US" w:bidi="ar-SA"/>
      </w:rPr>
    </w:lvl>
    <w:lvl w:ilvl="4" w:tplc="0A8ACB6A">
      <w:numFmt w:val="bullet"/>
      <w:lvlText w:val="•"/>
      <w:lvlJc w:val="left"/>
      <w:pPr>
        <w:ind w:left="5368" w:hanging="720"/>
      </w:pPr>
      <w:rPr>
        <w:rFonts w:hint="default"/>
        <w:lang w:val="en-US" w:eastAsia="en-US" w:bidi="ar-SA"/>
      </w:rPr>
    </w:lvl>
    <w:lvl w:ilvl="5" w:tplc="298A0902">
      <w:numFmt w:val="bullet"/>
      <w:lvlText w:val="•"/>
      <w:lvlJc w:val="left"/>
      <w:pPr>
        <w:ind w:left="6360" w:hanging="720"/>
      </w:pPr>
      <w:rPr>
        <w:rFonts w:hint="default"/>
        <w:lang w:val="en-US" w:eastAsia="en-US" w:bidi="ar-SA"/>
      </w:rPr>
    </w:lvl>
    <w:lvl w:ilvl="6" w:tplc="CAEA2EDE">
      <w:numFmt w:val="bullet"/>
      <w:lvlText w:val="•"/>
      <w:lvlJc w:val="left"/>
      <w:pPr>
        <w:ind w:left="7352" w:hanging="720"/>
      </w:pPr>
      <w:rPr>
        <w:rFonts w:hint="default"/>
        <w:lang w:val="en-US" w:eastAsia="en-US" w:bidi="ar-SA"/>
      </w:rPr>
    </w:lvl>
    <w:lvl w:ilvl="7" w:tplc="7A720BEC">
      <w:numFmt w:val="bullet"/>
      <w:lvlText w:val="•"/>
      <w:lvlJc w:val="left"/>
      <w:pPr>
        <w:ind w:left="8344" w:hanging="720"/>
      </w:pPr>
      <w:rPr>
        <w:rFonts w:hint="default"/>
        <w:lang w:val="en-US" w:eastAsia="en-US" w:bidi="ar-SA"/>
      </w:rPr>
    </w:lvl>
    <w:lvl w:ilvl="8" w:tplc="C7CA4582">
      <w:numFmt w:val="bullet"/>
      <w:lvlText w:val="•"/>
      <w:lvlJc w:val="left"/>
      <w:pPr>
        <w:ind w:left="9336" w:hanging="720"/>
      </w:pPr>
      <w:rPr>
        <w:rFonts w:hint="default"/>
        <w:lang w:val="en-US" w:eastAsia="en-US" w:bidi="ar-SA"/>
      </w:rPr>
    </w:lvl>
  </w:abstractNum>
  <w:abstractNum w:abstractNumId="11">
    <w:nsid w:val="647C331E"/>
    <w:multiLevelType w:val="hybridMultilevel"/>
    <w:tmpl w:val="9878B53C"/>
    <w:lvl w:ilvl="0" w:tplc="6106787C">
      <w:start w:val="2"/>
      <w:numFmt w:val="lowerLetter"/>
      <w:lvlText w:val="(%1)"/>
      <w:lvlJc w:val="left"/>
      <w:pPr>
        <w:ind w:left="173" w:hanging="280"/>
      </w:pPr>
      <w:rPr>
        <w:rFonts w:ascii="Times New Roman" w:eastAsia="Times New Roman" w:hAnsi="Times New Roman" w:cs="Times New Roman" w:hint="default"/>
        <w:spacing w:val="-1"/>
        <w:w w:val="99"/>
        <w:sz w:val="22"/>
        <w:szCs w:val="22"/>
        <w:lang w:val="en-US" w:eastAsia="en-US" w:bidi="ar-SA"/>
      </w:rPr>
    </w:lvl>
    <w:lvl w:ilvl="1" w:tplc="BA447798">
      <w:numFmt w:val="bullet"/>
      <w:lvlText w:val="•"/>
      <w:lvlJc w:val="left"/>
      <w:pPr>
        <w:ind w:left="329" w:hanging="608"/>
      </w:pPr>
      <w:rPr>
        <w:rFonts w:ascii="Verdana" w:eastAsia="Verdana" w:hAnsi="Verdana" w:cs="Verdana" w:hint="default"/>
        <w:b/>
        <w:bCs/>
        <w:w w:val="99"/>
        <w:sz w:val="19"/>
        <w:szCs w:val="19"/>
        <w:lang w:val="en-US" w:eastAsia="en-US" w:bidi="ar-SA"/>
      </w:rPr>
    </w:lvl>
    <w:lvl w:ilvl="2" w:tplc="80304312">
      <w:numFmt w:val="bullet"/>
      <w:lvlText w:val="•"/>
      <w:lvlJc w:val="left"/>
      <w:pPr>
        <w:ind w:left="1542" w:hanging="608"/>
      </w:pPr>
      <w:rPr>
        <w:rFonts w:hint="default"/>
        <w:lang w:val="en-US" w:eastAsia="en-US" w:bidi="ar-SA"/>
      </w:rPr>
    </w:lvl>
    <w:lvl w:ilvl="3" w:tplc="6F6CFD84">
      <w:numFmt w:val="bullet"/>
      <w:lvlText w:val="•"/>
      <w:lvlJc w:val="left"/>
      <w:pPr>
        <w:ind w:left="2764" w:hanging="608"/>
      </w:pPr>
      <w:rPr>
        <w:rFonts w:hint="default"/>
        <w:lang w:val="en-US" w:eastAsia="en-US" w:bidi="ar-SA"/>
      </w:rPr>
    </w:lvl>
    <w:lvl w:ilvl="4" w:tplc="3CEA55B0">
      <w:numFmt w:val="bullet"/>
      <w:lvlText w:val="•"/>
      <w:lvlJc w:val="left"/>
      <w:pPr>
        <w:ind w:left="3986" w:hanging="608"/>
      </w:pPr>
      <w:rPr>
        <w:rFonts w:hint="default"/>
        <w:lang w:val="en-US" w:eastAsia="en-US" w:bidi="ar-SA"/>
      </w:rPr>
    </w:lvl>
    <w:lvl w:ilvl="5" w:tplc="97C8788C">
      <w:numFmt w:val="bullet"/>
      <w:lvlText w:val="•"/>
      <w:lvlJc w:val="left"/>
      <w:pPr>
        <w:ind w:left="5208" w:hanging="608"/>
      </w:pPr>
      <w:rPr>
        <w:rFonts w:hint="default"/>
        <w:lang w:val="en-US" w:eastAsia="en-US" w:bidi="ar-SA"/>
      </w:rPr>
    </w:lvl>
    <w:lvl w:ilvl="6" w:tplc="F6EC6416">
      <w:numFmt w:val="bullet"/>
      <w:lvlText w:val="•"/>
      <w:lvlJc w:val="left"/>
      <w:pPr>
        <w:ind w:left="6431" w:hanging="608"/>
      </w:pPr>
      <w:rPr>
        <w:rFonts w:hint="default"/>
        <w:lang w:val="en-US" w:eastAsia="en-US" w:bidi="ar-SA"/>
      </w:rPr>
    </w:lvl>
    <w:lvl w:ilvl="7" w:tplc="1A2AFD0C">
      <w:numFmt w:val="bullet"/>
      <w:lvlText w:val="•"/>
      <w:lvlJc w:val="left"/>
      <w:pPr>
        <w:ind w:left="7653" w:hanging="608"/>
      </w:pPr>
      <w:rPr>
        <w:rFonts w:hint="default"/>
        <w:lang w:val="en-US" w:eastAsia="en-US" w:bidi="ar-SA"/>
      </w:rPr>
    </w:lvl>
    <w:lvl w:ilvl="8" w:tplc="4F0296D0">
      <w:numFmt w:val="bullet"/>
      <w:lvlText w:val="•"/>
      <w:lvlJc w:val="left"/>
      <w:pPr>
        <w:ind w:left="8875" w:hanging="608"/>
      </w:pPr>
      <w:rPr>
        <w:rFonts w:hint="default"/>
        <w:lang w:val="en-US" w:eastAsia="en-US" w:bidi="ar-SA"/>
      </w:rPr>
    </w:lvl>
  </w:abstractNum>
  <w:abstractNum w:abstractNumId="12">
    <w:nsid w:val="6B89222E"/>
    <w:multiLevelType w:val="hybridMultilevel"/>
    <w:tmpl w:val="C792E494"/>
    <w:lvl w:ilvl="0" w:tplc="9618A510">
      <w:start w:val="1"/>
      <w:numFmt w:val="decimal"/>
      <w:lvlText w:val="%1."/>
      <w:lvlJc w:val="left"/>
      <w:pPr>
        <w:ind w:left="1049" w:hanging="360"/>
      </w:pPr>
      <w:rPr>
        <w:rFonts w:ascii="Verdana" w:eastAsia="Verdana" w:hAnsi="Verdana" w:cs="Verdana" w:hint="default"/>
        <w:spacing w:val="0"/>
        <w:w w:val="98"/>
        <w:sz w:val="24"/>
        <w:szCs w:val="24"/>
        <w:lang w:val="en-US" w:eastAsia="en-US" w:bidi="ar-SA"/>
      </w:rPr>
    </w:lvl>
    <w:lvl w:ilvl="1" w:tplc="F83245A8">
      <w:numFmt w:val="bullet"/>
      <w:lvlText w:val="•"/>
      <w:lvlJc w:val="left"/>
      <w:pPr>
        <w:ind w:left="1380" w:hanging="360"/>
      </w:pPr>
      <w:rPr>
        <w:rFonts w:hint="default"/>
        <w:lang w:val="en-US" w:eastAsia="en-US" w:bidi="ar-SA"/>
      </w:rPr>
    </w:lvl>
    <w:lvl w:ilvl="2" w:tplc="A52E6B48">
      <w:numFmt w:val="bullet"/>
      <w:lvlText w:val="•"/>
      <w:lvlJc w:val="left"/>
      <w:pPr>
        <w:ind w:left="1787" w:hanging="360"/>
      </w:pPr>
      <w:rPr>
        <w:rFonts w:hint="default"/>
        <w:lang w:val="en-US" w:eastAsia="en-US" w:bidi="ar-SA"/>
      </w:rPr>
    </w:lvl>
    <w:lvl w:ilvl="3" w:tplc="4BEE631A">
      <w:numFmt w:val="bullet"/>
      <w:lvlText w:val="•"/>
      <w:lvlJc w:val="left"/>
      <w:pPr>
        <w:ind w:left="2195" w:hanging="360"/>
      </w:pPr>
      <w:rPr>
        <w:rFonts w:hint="default"/>
        <w:lang w:val="en-US" w:eastAsia="en-US" w:bidi="ar-SA"/>
      </w:rPr>
    </w:lvl>
    <w:lvl w:ilvl="4" w:tplc="5F28F3D8">
      <w:numFmt w:val="bullet"/>
      <w:lvlText w:val="•"/>
      <w:lvlJc w:val="left"/>
      <w:pPr>
        <w:ind w:left="2603" w:hanging="360"/>
      </w:pPr>
      <w:rPr>
        <w:rFonts w:hint="default"/>
        <w:lang w:val="en-US" w:eastAsia="en-US" w:bidi="ar-SA"/>
      </w:rPr>
    </w:lvl>
    <w:lvl w:ilvl="5" w:tplc="46D6F56E">
      <w:numFmt w:val="bullet"/>
      <w:lvlText w:val="•"/>
      <w:lvlJc w:val="left"/>
      <w:pPr>
        <w:ind w:left="3011" w:hanging="360"/>
      </w:pPr>
      <w:rPr>
        <w:rFonts w:hint="default"/>
        <w:lang w:val="en-US" w:eastAsia="en-US" w:bidi="ar-SA"/>
      </w:rPr>
    </w:lvl>
    <w:lvl w:ilvl="6" w:tplc="1442AEAA">
      <w:numFmt w:val="bullet"/>
      <w:lvlText w:val="•"/>
      <w:lvlJc w:val="left"/>
      <w:pPr>
        <w:ind w:left="3419" w:hanging="360"/>
      </w:pPr>
      <w:rPr>
        <w:rFonts w:hint="default"/>
        <w:lang w:val="en-US" w:eastAsia="en-US" w:bidi="ar-SA"/>
      </w:rPr>
    </w:lvl>
    <w:lvl w:ilvl="7" w:tplc="249A88FC">
      <w:numFmt w:val="bullet"/>
      <w:lvlText w:val="•"/>
      <w:lvlJc w:val="left"/>
      <w:pPr>
        <w:ind w:left="3827" w:hanging="360"/>
      </w:pPr>
      <w:rPr>
        <w:rFonts w:hint="default"/>
        <w:lang w:val="en-US" w:eastAsia="en-US" w:bidi="ar-SA"/>
      </w:rPr>
    </w:lvl>
    <w:lvl w:ilvl="8" w:tplc="9F4A557A">
      <w:numFmt w:val="bullet"/>
      <w:lvlText w:val="•"/>
      <w:lvlJc w:val="left"/>
      <w:pPr>
        <w:ind w:left="4235" w:hanging="360"/>
      </w:pPr>
      <w:rPr>
        <w:rFonts w:hint="default"/>
        <w:lang w:val="en-US" w:eastAsia="en-US" w:bidi="ar-SA"/>
      </w:rPr>
    </w:lvl>
  </w:abstractNum>
  <w:abstractNum w:abstractNumId="13">
    <w:nsid w:val="72BA210E"/>
    <w:multiLevelType w:val="hybridMultilevel"/>
    <w:tmpl w:val="0ACED90A"/>
    <w:lvl w:ilvl="0" w:tplc="A6F0C61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7193C34"/>
    <w:multiLevelType w:val="hybridMultilevel"/>
    <w:tmpl w:val="90EC3F7E"/>
    <w:lvl w:ilvl="0" w:tplc="2FA68370">
      <w:start w:val="1"/>
      <w:numFmt w:val="lowerLetter"/>
      <w:lvlText w:val="%1)"/>
      <w:lvlJc w:val="left"/>
      <w:pPr>
        <w:ind w:left="819" w:hanging="490"/>
      </w:pPr>
      <w:rPr>
        <w:rFonts w:ascii="Verdana" w:eastAsia="Verdana" w:hAnsi="Verdana" w:cs="Verdana" w:hint="default"/>
        <w:b/>
        <w:bCs/>
        <w:w w:val="99"/>
        <w:sz w:val="19"/>
        <w:szCs w:val="19"/>
        <w:lang w:val="en-US" w:eastAsia="en-US" w:bidi="ar-SA"/>
      </w:rPr>
    </w:lvl>
    <w:lvl w:ilvl="1" w:tplc="CE7E2E7C">
      <w:start w:val="1"/>
      <w:numFmt w:val="decimal"/>
      <w:lvlText w:val="%2."/>
      <w:lvlJc w:val="left"/>
      <w:pPr>
        <w:ind w:left="960" w:hanging="360"/>
      </w:pPr>
      <w:rPr>
        <w:rFonts w:ascii="Verdana" w:eastAsia="Verdana" w:hAnsi="Verdana" w:cs="Verdana" w:hint="default"/>
        <w:b/>
        <w:bCs/>
        <w:spacing w:val="-1"/>
        <w:w w:val="100"/>
        <w:sz w:val="22"/>
        <w:szCs w:val="22"/>
        <w:lang w:val="en-US" w:eastAsia="en-US" w:bidi="ar-SA"/>
      </w:rPr>
    </w:lvl>
    <w:lvl w:ilvl="2" w:tplc="C510B188">
      <w:numFmt w:val="bullet"/>
      <w:lvlText w:val="•"/>
      <w:lvlJc w:val="left"/>
      <w:pPr>
        <w:ind w:left="2111" w:hanging="360"/>
      </w:pPr>
      <w:rPr>
        <w:rFonts w:hint="default"/>
        <w:lang w:val="en-US" w:eastAsia="en-US" w:bidi="ar-SA"/>
      </w:rPr>
    </w:lvl>
    <w:lvl w:ilvl="3" w:tplc="48683E4C">
      <w:numFmt w:val="bullet"/>
      <w:lvlText w:val="•"/>
      <w:lvlJc w:val="left"/>
      <w:pPr>
        <w:ind w:left="3262" w:hanging="360"/>
      </w:pPr>
      <w:rPr>
        <w:rFonts w:hint="default"/>
        <w:lang w:val="en-US" w:eastAsia="en-US" w:bidi="ar-SA"/>
      </w:rPr>
    </w:lvl>
    <w:lvl w:ilvl="4" w:tplc="76EA5890">
      <w:numFmt w:val="bullet"/>
      <w:lvlText w:val="•"/>
      <w:lvlJc w:val="left"/>
      <w:pPr>
        <w:ind w:left="4413" w:hanging="360"/>
      </w:pPr>
      <w:rPr>
        <w:rFonts w:hint="default"/>
        <w:lang w:val="en-US" w:eastAsia="en-US" w:bidi="ar-SA"/>
      </w:rPr>
    </w:lvl>
    <w:lvl w:ilvl="5" w:tplc="1A4E6088">
      <w:numFmt w:val="bullet"/>
      <w:lvlText w:val="•"/>
      <w:lvlJc w:val="left"/>
      <w:pPr>
        <w:ind w:left="5564" w:hanging="360"/>
      </w:pPr>
      <w:rPr>
        <w:rFonts w:hint="default"/>
        <w:lang w:val="en-US" w:eastAsia="en-US" w:bidi="ar-SA"/>
      </w:rPr>
    </w:lvl>
    <w:lvl w:ilvl="6" w:tplc="C2F26028">
      <w:numFmt w:val="bullet"/>
      <w:lvlText w:val="•"/>
      <w:lvlJc w:val="left"/>
      <w:pPr>
        <w:ind w:left="6715" w:hanging="360"/>
      </w:pPr>
      <w:rPr>
        <w:rFonts w:hint="default"/>
        <w:lang w:val="en-US" w:eastAsia="en-US" w:bidi="ar-SA"/>
      </w:rPr>
    </w:lvl>
    <w:lvl w:ilvl="7" w:tplc="4BD21538">
      <w:numFmt w:val="bullet"/>
      <w:lvlText w:val="•"/>
      <w:lvlJc w:val="left"/>
      <w:pPr>
        <w:ind w:left="7866" w:hanging="360"/>
      </w:pPr>
      <w:rPr>
        <w:rFonts w:hint="default"/>
        <w:lang w:val="en-US" w:eastAsia="en-US" w:bidi="ar-SA"/>
      </w:rPr>
    </w:lvl>
    <w:lvl w:ilvl="8" w:tplc="77BCFDDC">
      <w:numFmt w:val="bullet"/>
      <w:lvlText w:val="•"/>
      <w:lvlJc w:val="left"/>
      <w:pPr>
        <w:ind w:left="9017" w:hanging="360"/>
      </w:pPr>
      <w:rPr>
        <w:rFonts w:hint="default"/>
        <w:lang w:val="en-US" w:eastAsia="en-US" w:bidi="ar-SA"/>
      </w:rPr>
    </w:lvl>
  </w:abstractNum>
  <w:abstractNum w:abstractNumId="15">
    <w:nsid w:val="77275952"/>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16">
    <w:nsid w:val="77914650"/>
    <w:multiLevelType w:val="hybridMultilevel"/>
    <w:tmpl w:val="5876389A"/>
    <w:lvl w:ilvl="0" w:tplc="B83A354C">
      <w:start w:val="1"/>
      <w:numFmt w:val="lowerLetter"/>
      <w:lvlText w:val="(%1)"/>
      <w:lvlJc w:val="left"/>
      <w:pPr>
        <w:ind w:left="1028" w:hanging="701"/>
      </w:pPr>
      <w:rPr>
        <w:rFonts w:ascii="Verdana" w:eastAsia="Verdana" w:hAnsi="Verdana" w:cs="Verdana" w:hint="default"/>
        <w:spacing w:val="-1"/>
        <w:w w:val="98"/>
        <w:sz w:val="24"/>
        <w:szCs w:val="24"/>
        <w:lang w:val="en-US" w:eastAsia="en-US" w:bidi="ar-SA"/>
      </w:rPr>
    </w:lvl>
    <w:lvl w:ilvl="1" w:tplc="091CF1EA">
      <w:numFmt w:val="bullet"/>
      <w:lvlText w:val="•"/>
      <w:lvlJc w:val="left"/>
      <w:pPr>
        <w:ind w:left="2050" w:hanging="701"/>
      </w:pPr>
      <w:rPr>
        <w:rFonts w:hint="default"/>
        <w:lang w:val="en-US" w:eastAsia="en-US" w:bidi="ar-SA"/>
      </w:rPr>
    </w:lvl>
    <w:lvl w:ilvl="2" w:tplc="6486E362">
      <w:numFmt w:val="bullet"/>
      <w:lvlText w:val="•"/>
      <w:lvlJc w:val="left"/>
      <w:pPr>
        <w:ind w:left="3080" w:hanging="701"/>
      </w:pPr>
      <w:rPr>
        <w:rFonts w:hint="default"/>
        <w:lang w:val="en-US" w:eastAsia="en-US" w:bidi="ar-SA"/>
      </w:rPr>
    </w:lvl>
    <w:lvl w:ilvl="3" w:tplc="C0284DAC">
      <w:numFmt w:val="bullet"/>
      <w:lvlText w:val="•"/>
      <w:lvlJc w:val="left"/>
      <w:pPr>
        <w:ind w:left="4110" w:hanging="701"/>
      </w:pPr>
      <w:rPr>
        <w:rFonts w:hint="default"/>
        <w:lang w:val="en-US" w:eastAsia="en-US" w:bidi="ar-SA"/>
      </w:rPr>
    </w:lvl>
    <w:lvl w:ilvl="4" w:tplc="473EA092">
      <w:numFmt w:val="bullet"/>
      <w:lvlText w:val="•"/>
      <w:lvlJc w:val="left"/>
      <w:pPr>
        <w:ind w:left="5140" w:hanging="701"/>
      </w:pPr>
      <w:rPr>
        <w:rFonts w:hint="default"/>
        <w:lang w:val="en-US" w:eastAsia="en-US" w:bidi="ar-SA"/>
      </w:rPr>
    </w:lvl>
    <w:lvl w:ilvl="5" w:tplc="6EAC3510">
      <w:numFmt w:val="bullet"/>
      <w:lvlText w:val="•"/>
      <w:lvlJc w:val="left"/>
      <w:pPr>
        <w:ind w:left="6170" w:hanging="701"/>
      </w:pPr>
      <w:rPr>
        <w:rFonts w:hint="default"/>
        <w:lang w:val="en-US" w:eastAsia="en-US" w:bidi="ar-SA"/>
      </w:rPr>
    </w:lvl>
    <w:lvl w:ilvl="6" w:tplc="0C4E4678">
      <w:numFmt w:val="bullet"/>
      <w:lvlText w:val="•"/>
      <w:lvlJc w:val="left"/>
      <w:pPr>
        <w:ind w:left="7200" w:hanging="701"/>
      </w:pPr>
      <w:rPr>
        <w:rFonts w:hint="default"/>
        <w:lang w:val="en-US" w:eastAsia="en-US" w:bidi="ar-SA"/>
      </w:rPr>
    </w:lvl>
    <w:lvl w:ilvl="7" w:tplc="0052AC0C">
      <w:numFmt w:val="bullet"/>
      <w:lvlText w:val="•"/>
      <w:lvlJc w:val="left"/>
      <w:pPr>
        <w:ind w:left="8230" w:hanging="701"/>
      </w:pPr>
      <w:rPr>
        <w:rFonts w:hint="default"/>
        <w:lang w:val="en-US" w:eastAsia="en-US" w:bidi="ar-SA"/>
      </w:rPr>
    </w:lvl>
    <w:lvl w:ilvl="8" w:tplc="C24EC12E">
      <w:numFmt w:val="bullet"/>
      <w:lvlText w:val="•"/>
      <w:lvlJc w:val="left"/>
      <w:pPr>
        <w:ind w:left="9260" w:hanging="701"/>
      </w:pPr>
      <w:rPr>
        <w:rFonts w:hint="default"/>
        <w:lang w:val="en-US" w:eastAsia="en-US" w:bidi="ar-SA"/>
      </w:rPr>
    </w:lvl>
  </w:abstractNum>
  <w:abstractNum w:abstractNumId="17">
    <w:nsid w:val="7CB92879"/>
    <w:multiLevelType w:val="hybridMultilevel"/>
    <w:tmpl w:val="ED42ACC8"/>
    <w:lvl w:ilvl="0" w:tplc="1F6A6B9E">
      <w:start w:val="1"/>
      <w:numFmt w:val="upperLetter"/>
      <w:lvlText w:val="%1."/>
      <w:lvlJc w:val="left"/>
      <w:pPr>
        <w:ind w:left="689" w:hanging="360"/>
      </w:pPr>
      <w:rPr>
        <w:rFonts w:ascii="Arial" w:hAnsi="Arial" w:cs="Arial" w:hint="default"/>
        <w:sz w:val="24"/>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8">
    <w:nsid w:val="7EC10C20"/>
    <w:multiLevelType w:val="hybridMultilevel"/>
    <w:tmpl w:val="C6E02C20"/>
    <w:lvl w:ilvl="0" w:tplc="25B4ABD2">
      <w:start w:val="1"/>
      <w:numFmt w:val="decimal"/>
      <w:lvlText w:val="%1)"/>
      <w:lvlJc w:val="left"/>
      <w:pPr>
        <w:ind w:left="329" w:hanging="720"/>
      </w:pPr>
      <w:rPr>
        <w:rFonts w:ascii="Verdana" w:eastAsia="Verdana" w:hAnsi="Verdana" w:cs="Verdana" w:hint="default"/>
        <w:spacing w:val="0"/>
        <w:w w:val="98"/>
        <w:sz w:val="24"/>
        <w:szCs w:val="24"/>
        <w:lang w:val="en-US" w:eastAsia="en-US" w:bidi="ar-SA"/>
      </w:rPr>
    </w:lvl>
    <w:lvl w:ilvl="1" w:tplc="02526838">
      <w:numFmt w:val="bullet"/>
      <w:lvlText w:val="•"/>
      <w:lvlJc w:val="left"/>
      <w:pPr>
        <w:ind w:left="1420" w:hanging="720"/>
      </w:pPr>
      <w:rPr>
        <w:rFonts w:hint="default"/>
        <w:lang w:val="en-US" w:eastAsia="en-US" w:bidi="ar-SA"/>
      </w:rPr>
    </w:lvl>
    <w:lvl w:ilvl="2" w:tplc="AB80F23C">
      <w:numFmt w:val="bullet"/>
      <w:lvlText w:val="•"/>
      <w:lvlJc w:val="left"/>
      <w:pPr>
        <w:ind w:left="2520" w:hanging="720"/>
      </w:pPr>
      <w:rPr>
        <w:rFonts w:hint="default"/>
        <w:lang w:val="en-US" w:eastAsia="en-US" w:bidi="ar-SA"/>
      </w:rPr>
    </w:lvl>
    <w:lvl w:ilvl="3" w:tplc="751C1110">
      <w:numFmt w:val="bullet"/>
      <w:lvlText w:val="•"/>
      <w:lvlJc w:val="left"/>
      <w:pPr>
        <w:ind w:left="3620" w:hanging="720"/>
      </w:pPr>
      <w:rPr>
        <w:rFonts w:hint="default"/>
        <w:lang w:val="en-US" w:eastAsia="en-US" w:bidi="ar-SA"/>
      </w:rPr>
    </w:lvl>
    <w:lvl w:ilvl="4" w:tplc="F3B035C2">
      <w:numFmt w:val="bullet"/>
      <w:lvlText w:val="•"/>
      <w:lvlJc w:val="left"/>
      <w:pPr>
        <w:ind w:left="4720" w:hanging="720"/>
      </w:pPr>
      <w:rPr>
        <w:rFonts w:hint="default"/>
        <w:lang w:val="en-US" w:eastAsia="en-US" w:bidi="ar-SA"/>
      </w:rPr>
    </w:lvl>
    <w:lvl w:ilvl="5" w:tplc="A99EA796">
      <w:numFmt w:val="bullet"/>
      <w:lvlText w:val="•"/>
      <w:lvlJc w:val="left"/>
      <w:pPr>
        <w:ind w:left="5820" w:hanging="720"/>
      </w:pPr>
      <w:rPr>
        <w:rFonts w:hint="default"/>
        <w:lang w:val="en-US" w:eastAsia="en-US" w:bidi="ar-SA"/>
      </w:rPr>
    </w:lvl>
    <w:lvl w:ilvl="6" w:tplc="C84C8ADA">
      <w:numFmt w:val="bullet"/>
      <w:lvlText w:val="•"/>
      <w:lvlJc w:val="left"/>
      <w:pPr>
        <w:ind w:left="6920" w:hanging="720"/>
      </w:pPr>
      <w:rPr>
        <w:rFonts w:hint="default"/>
        <w:lang w:val="en-US" w:eastAsia="en-US" w:bidi="ar-SA"/>
      </w:rPr>
    </w:lvl>
    <w:lvl w:ilvl="7" w:tplc="73F62238">
      <w:numFmt w:val="bullet"/>
      <w:lvlText w:val="•"/>
      <w:lvlJc w:val="left"/>
      <w:pPr>
        <w:ind w:left="8020" w:hanging="720"/>
      </w:pPr>
      <w:rPr>
        <w:rFonts w:hint="default"/>
        <w:lang w:val="en-US" w:eastAsia="en-US" w:bidi="ar-SA"/>
      </w:rPr>
    </w:lvl>
    <w:lvl w:ilvl="8" w:tplc="018466C6">
      <w:numFmt w:val="bullet"/>
      <w:lvlText w:val="•"/>
      <w:lvlJc w:val="left"/>
      <w:pPr>
        <w:ind w:left="9120" w:hanging="720"/>
      </w:pPr>
      <w:rPr>
        <w:rFonts w:hint="default"/>
        <w:lang w:val="en-US" w:eastAsia="en-US" w:bidi="ar-SA"/>
      </w:rPr>
    </w:lvl>
  </w:abstractNum>
  <w:num w:numId="1">
    <w:abstractNumId w:val="12"/>
  </w:num>
  <w:num w:numId="2">
    <w:abstractNumId w:val="10"/>
  </w:num>
  <w:num w:numId="3">
    <w:abstractNumId w:val="16"/>
  </w:num>
  <w:num w:numId="4">
    <w:abstractNumId w:val="6"/>
  </w:num>
  <w:num w:numId="5">
    <w:abstractNumId w:val="5"/>
  </w:num>
  <w:num w:numId="6">
    <w:abstractNumId w:val="0"/>
  </w:num>
  <w:num w:numId="7">
    <w:abstractNumId w:val="18"/>
  </w:num>
  <w:num w:numId="8">
    <w:abstractNumId w:val="1"/>
  </w:num>
  <w:num w:numId="9">
    <w:abstractNumId w:val="14"/>
  </w:num>
  <w:num w:numId="10">
    <w:abstractNumId w:val="4"/>
  </w:num>
  <w:num w:numId="11">
    <w:abstractNumId w:val="11"/>
  </w:num>
  <w:num w:numId="12">
    <w:abstractNumId w:val="17"/>
  </w:num>
  <w:num w:numId="13">
    <w:abstractNumId w:val="8"/>
  </w:num>
  <w:num w:numId="14">
    <w:abstractNumId w:val="13"/>
  </w:num>
  <w:num w:numId="15">
    <w:abstractNumId w:val="9"/>
  </w:num>
  <w:num w:numId="16">
    <w:abstractNumId w:val="2"/>
  </w:num>
  <w:num w:numId="17">
    <w:abstractNumId w:val="7"/>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BC"/>
    <w:rsid w:val="00016033"/>
    <w:rsid w:val="00046E99"/>
    <w:rsid w:val="000506F5"/>
    <w:rsid w:val="00054926"/>
    <w:rsid w:val="00064316"/>
    <w:rsid w:val="00073E32"/>
    <w:rsid w:val="00083EE6"/>
    <w:rsid w:val="00092915"/>
    <w:rsid w:val="00095580"/>
    <w:rsid w:val="00096AC5"/>
    <w:rsid w:val="000B2804"/>
    <w:rsid w:val="000D1AB8"/>
    <w:rsid w:val="000F5655"/>
    <w:rsid w:val="000F7244"/>
    <w:rsid w:val="001019BA"/>
    <w:rsid w:val="00104952"/>
    <w:rsid w:val="00104D35"/>
    <w:rsid w:val="00122DBC"/>
    <w:rsid w:val="001240F1"/>
    <w:rsid w:val="0013176D"/>
    <w:rsid w:val="001344BE"/>
    <w:rsid w:val="00166333"/>
    <w:rsid w:val="00173298"/>
    <w:rsid w:val="00177506"/>
    <w:rsid w:val="00187A84"/>
    <w:rsid w:val="001B0144"/>
    <w:rsid w:val="001D2965"/>
    <w:rsid w:val="001D2C28"/>
    <w:rsid w:val="001E1B16"/>
    <w:rsid w:val="001E26BE"/>
    <w:rsid w:val="00201F3D"/>
    <w:rsid w:val="0020390C"/>
    <w:rsid w:val="002231A4"/>
    <w:rsid w:val="002358D6"/>
    <w:rsid w:val="00255F3E"/>
    <w:rsid w:val="00265D15"/>
    <w:rsid w:val="0026623B"/>
    <w:rsid w:val="002736DE"/>
    <w:rsid w:val="00290235"/>
    <w:rsid w:val="002A072E"/>
    <w:rsid w:val="002B082E"/>
    <w:rsid w:val="002B6129"/>
    <w:rsid w:val="002C0866"/>
    <w:rsid w:val="002C4F39"/>
    <w:rsid w:val="002C7C7F"/>
    <w:rsid w:val="002D5BDF"/>
    <w:rsid w:val="002E115B"/>
    <w:rsid w:val="002F6453"/>
    <w:rsid w:val="00300FDC"/>
    <w:rsid w:val="003037DF"/>
    <w:rsid w:val="00307A93"/>
    <w:rsid w:val="003107BD"/>
    <w:rsid w:val="00320E65"/>
    <w:rsid w:val="0032405B"/>
    <w:rsid w:val="003260CF"/>
    <w:rsid w:val="00326BCD"/>
    <w:rsid w:val="003459E7"/>
    <w:rsid w:val="003736F5"/>
    <w:rsid w:val="003A259B"/>
    <w:rsid w:val="003B09D2"/>
    <w:rsid w:val="003D7174"/>
    <w:rsid w:val="003E2F3E"/>
    <w:rsid w:val="003F30EC"/>
    <w:rsid w:val="003F55EE"/>
    <w:rsid w:val="003F7EEA"/>
    <w:rsid w:val="00411DA8"/>
    <w:rsid w:val="00426598"/>
    <w:rsid w:val="00461F0C"/>
    <w:rsid w:val="00471A24"/>
    <w:rsid w:val="004853BE"/>
    <w:rsid w:val="00485B8C"/>
    <w:rsid w:val="004A78CE"/>
    <w:rsid w:val="004B3516"/>
    <w:rsid w:val="004B7743"/>
    <w:rsid w:val="004D228B"/>
    <w:rsid w:val="004D7983"/>
    <w:rsid w:val="004F3206"/>
    <w:rsid w:val="004F407C"/>
    <w:rsid w:val="004F4259"/>
    <w:rsid w:val="00503CC1"/>
    <w:rsid w:val="00505C08"/>
    <w:rsid w:val="00516972"/>
    <w:rsid w:val="00532169"/>
    <w:rsid w:val="0053380F"/>
    <w:rsid w:val="005460C1"/>
    <w:rsid w:val="005573A1"/>
    <w:rsid w:val="005643F7"/>
    <w:rsid w:val="005665D1"/>
    <w:rsid w:val="005741B6"/>
    <w:rsid w:val="005878E8"/>
    <w:rsid w:val="005A060F"/>
    <w:rsid w:val="005A1C38"/>
    <w:rsid w:val="005A5E55"/>
    <w:rsid w:val="005B0A26"/>
    <w:rsid w:val="005D7649"/>
    <w:rsid w:val="005E4AF4"/>
    <w:rsid w:val="005E4F02"/>
    <w:rsid w:val="006021EA"/>
    <w:rsid w:val="006136B4"/>
    <w:rsid w:val="0061658F"/>
    <w:rsid w:val="0062009B"/>
    <w:rsid w:val="00636D2F"/>
    <w:rsid w:val="006456AD"/>
    <w:rsid w:val="00654155"/>
    <w:rsid w:val="00670EFF"/>
    <w:rsid w:val="006763BF"/>
    <w:rsid w:val="0067724B"/>
    <w:rsid w:val="0068142E"/>
    <w:rsid w:val="006825C6"/>
    <w:rsid w:val="006B09F8"/>
    <w:rsid w:val="006B3406"/>
    <w:rsid w:val="006D137B"/>
    <w:rsid w:val="006F55EB"/>
    <w:rsid w:val="006F7E6D"/>
    <w:rsid w:val="0070355C"/>
    <w:rsid w:val="00703F27"/>
    <w:rsid w:val="007147DC"/>
    <w:rsid w:val="00717340"/>
    <w:rsid w:val="007311FE"/>
    <w:rsid w:val="00746CA6"/>
    <w:rsid w:val="00780DE1"/>
    <w:rsid w:val="00783F42"/>
    <w:rsid w:val="007D1276"/>
    <w:rsid w:val="007D3A87"/>
    <w:rsid w:val="007E2D52"/>
    <w:rsid w:val="008026E5"/>
    <w:rsid w:val="0080329D"/>
    <w:rsid w:val="00811880"/>
    <w:rsid w:val="00811EA8"/>
    <w:rsid w:val="00815112"/>
    <w:rsid w:val="00833064"/>
    <w:rsid w:val="00834B5D"/>
    <w:rsid w:val="00842092"/>
    <w:rsid w:val="00843F46"/>
    <w:rsid w:val="00856F57"/>
    <w:rsid w:val="00860AF7"/>
    <w:rsid w:val="00862EDD"/>
    <w:rsid w:val="00863418"/>
    <w:rsid w:val="00864697"/>
    <w:rsid w:val="0086623E"/>
    <w:rsid w:val="0088015F"/>
    <w:rsid w:val="0089484A"/>
    <w:rsid w:val="008D7CED"/>
    <w:rsid w:val="008F21A0"/>
    <w:rsid w:val="008F2560"/>
    <w:rsid w:val="008F51ED"/>
    <w:rsid w:val="008F73E4"/>
    <w:rsid w:val="00902AF1"/>
    <w:rsid w:val="00910987"/>
    <w:rsid w:val="00913B8E"/>
    <w:rsid w:val="00920F05"/>
    <w:rsid w:val="00924AE4"/>
    <w:rsid w:val="009329B0"/>
    <w:rsid w:val="0093626E"/>
    <w:rsid w:val="00941C0A"/>
    <w:rsid w:val="00950A0E"/>
    <w:rsid w:val="009513FE"/>
    <w:rsid w:val="00955D17"/>
    <w:rsid w:val="00971B26"/>
    <w:rsid w:val="00972DFB"/>
    <w:rsid w:val="0097503C"/>
    <w:rsid w:val="009A559F"/>
    <w:rsid w:val="009C4C92"/>
    <w:rsid w:val="00A00254"/>
    <w:rsid w:val="00A00C18"/>
    <w:rsid w:val="00A2396F"/>
    <w:rsid w:val="00A41B15"/>
    <w:rsid w:val="00A423CA"/>
    <w:rsid w:val="00A46AC8"/>
    <w:rsid w:val="00A50CC6"/>
    <w:rsid w:val="00A66309"/>
    <w:rsid w:val="00A71835"/>
    <w:rsid w:val="00A75EB0"/>
    <w:rsid w:val="00A76E10"/>
    <w:rsid w:val="00A82EFC"/>
    <w:rsid w:val="00A96AE8"/>
    <w:rsid w:val="00AA37CF"/>
    <w:rsid w:val="00AC0703"/>
    <w:rsid w:val="00AD0342"/>
    <w:rsid w:val="00AD3316"/>
    <w:rsid w:val="00B03359"/>
    <w:rsid w:val="00B060E6"/>
    <w:rsid w:val="00B07DB8"/>
    <w:rsid w:val="00B10EF3"/>
    <w:rsid w:val="00B14E7E"/>
    <w:rsid w:val="00B34806"/>
    <w:rsid w:val="00B50335"/>
    <w:rsid w:val="00B51DC7"/>
    <w:rsid w:val="00B65968"/>
    <w:rsid w:val="00B76AF8"/>
    <w:rsid w:val="00B86DBD"/>
    <w:rsid w:val="00B9188E"/>
    <w:rsid w:val="00BA3980"/>
    <w:rsid w:val="00BA73D6"/>
    <w:rsid w:val="00BB50F3"/>
    <w:rsid w:val="00BF30DC"/>
    <w:rsid w:val="00BF3FFD"/>
    <w:rsid w:val="00BF635D"/>
    <w:rsid w:val="00C015E9"/>
    <w:rsid w:val="00C14641"/>
    <w:rsid w:val="00C162AA"/>
    <w:rsid w:val="00C17848"/>
    <w:rsid w:val="00C2202C"/>
    <w:rsid w:val="00C22EA9"/>
    <w:rsid w:val="00C35E5C"/>
    <w:rsid w:val="00C43009"/>
    <w:rsid w:val="00C57009"/>
    <w:rsid w:val="00C574C7"/>
    <w:rsid w:val="00C67D9F"/>
    <w:rsid w:val="00C75F5D"/>
    <w:rsid w:val="00C812DF"/>
    <w:rsid w:val="00C86413"/>
    <w:rsid w:val="00C8652B"/>
    <w:rsid w:val="00C9461C"/>
    <w:rsid w:val="00CA0B40"/>
    <w:rsid w:val="00CD01B3"/>
    <w:rsid w:val="00D03112"/>
    <w:rsid w:val="00D2690F"/>
    <w:rsid w:val="00D33CD7"/>
    <w:rsid w:val="00D4234D"/>
    <w:rsid w:val="00D4752B"/>
    <w:rsid w:val="00D5417A"/>
    <w:rsid w:val="00D5725D"/>
    <w:rsid w:val="00D573E6"/>
    <w:rsid w:val="00D656FE"/>
    <w:rsid w:val="00D72E88"/>
    <w:rsid w:val="00D93F0B"/>
    <w:rsid w:val="00D9659E"/>
    <w:rsid w:val="00DC2036"/>
    <w:rsid w:val="00DC5CD8"/>
    <w:rsid w:val="00DE7C35"/>
    <w:rsid w:val="00E02E5A"/>
    <w:rsid w:val="00E323BC"/>
    <w:rsid w:val="00E3296F"/>
    <w:rsid w:val="00E53442"/>
    <w:rsid w:val="00E57779"/>
    <w:rsid w:val="00E57E15"/>
    <w:rsid w:val="00E6011A"/>
    <w:rsid w:val="00E66D7E"/>
    <w:rsid w:val="00E72313"/>
    <w:rsid w:val="00E72BD4"/>
    <w:rsid w:val="00E7698C"/>
    <w:rsid w:val="00E83CB8"/>
    <w:rsid w:val="00EA5979"/>
    <w:rsid w:val="00EC3059"/>
    <w:rsid w:val="00EC57FB"/>
    <w:rsid w:val="00EC5F50"/>
    <w:rsid w:val="00ED15CF"/>
    <w:rsid w:val="00ED510A"/>
    <w:rsid w:val="00EE4B21"/>
    <w:rsid w:val="00EF276D"/>
    <w:rsid w:val="00EF4839"/>
    <w:rsid w:val="00F1604B"/>
    <w:rsid w:val="00F30ACF"/>
    <w:rsid w:val="00F40598"/>
    <w:rsid w:val="00F6788E"/>
    <w:rsid w:val="00F80F8B"/>
    <w:rsid w:val="00F83879"/>
    <w:rsid w:val="00F96F6A"/>
    <w:rsid w:val="00F9711D"/>
    <w:rsid w:val="00F97B1A"/>
    <w:rsid w:val="00FA592B"/>
    <w:rsid w:val="00FD12EE"/>
    <w:rsid w:val="00FD446A"/>
    <w:rsid w:val="00FD6603"/>
    <w:rsid w:val="00FE05A1"/>
    <w:rsid w:val="00FE2530"/>
    <w:rsid w:val="00FE5A73"/>
    <w:rsid w:val="00FF4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DBC"/>
    <w:rPr>
      <w:rFonts w:ascii="Verdana" w:eastAsia="Verdana" w:hAnsi="Verdana" w:cs="Verdana"/>
    </w:rPr>
  </w:style>
  <w:style w:type="paragraph" w:styleId="Heading1">
    <w:name w:val="heading 1"/>
    <w:basedOn w:val="Normal"/>
    <w:uiPriority w:val="1"/>
    <w:qFormat/>
    <w:rsid w:val="00122DBC"/>
    <w:pPr>
      <w:spacing w:before="1"/>
      <w:ind w:left="2417" w:right="3277"/>
      <w:jc w:val="center"/>
      <w:outlineLvl w:val="0"/>
    </w:pPr>
    <w:rPr>
      <w:rFonts w:ascii="Arial" w:eastAsia="Arial" w:hAnsi="Arial" w:cs="Arial"/>
      <w:b/>
      <w:bCs/>
      <w:sz w:val="32"/>
      <w:szCs w:val="32"/>
    </w:rPr>
  </w:style>
  <w:style w:type="paragraph" w:styleId="Heading2">
    <w:name w:val="heading 2"/>
    <w:basedOn w:val="Normal"/>
    <w:uiPriority w:val="1"/>
    <w:qFormat/>
    <w:rsid w:val="00122DBC"/>
    <w:pPr>
      <w:ind w:left="1047" w:hanging="721"/>
      <w:jc w:val="both"/>
      <w:outlineLvl w:val="1"/>
    </w:pPr>
    <w:rPr>
      <w:b/>
      <w:bCs/>
      <w:sz w:val="24"/>
      <w:szCs w:val="24"/>
      <w:u w:val="single" w:color="000000"/>
    </w:rPr>
  </w:style>
  <w:style w:type="paragraph" w:styleId="Heading3">
    <w:name w:val="heading 3"/>
    <w:basedOn w:val="Normal"/>
    <w:uiPriority w:val="1"/>
    <w:qFormat/>
    <w:rsid w:val="00122DBC"/>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DBC"/>
    <w:pPr>
      <w:jc w:val="both"/>
    </w:pPr>
  </w:style>
  <w:style w:type="paragraph" w:styleId="ListParagraph">
    <w:name w:val="List Paragraph"/>
    <w:basedOn w:val="Normal"/>
    <w:uiPriority w:val="1"/>
    <w:qFormat/>
    <w:rsid w:val="00122DBC"/>
    <w:pPr>
      <w:ind w:left="1027" w:hanging="699"/>
      <w:jc w:val="both"/>
    </w:pPr>
  </w:style>
  <w:style w:type="paragraph" w:customStyle="1" w:styleId="TableParagraph">
    <w:name w:val="Table Paragraph"/>
    <w:basedOn w:val="Normal"/>
    <w:uiPriority w:val="1"/>
    <w:qFormat/>
    <w:rsid w:val="00122DBC"/>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F6A"/>
    <w:rPr>
      <w:rFonts w:ascii="Tahoma" w:hAnsi="Tahoma" w:cs="Tahoma"/>
      <w:sz w:val="16"/>
      <w:szCs w:val="16"/>
    </w:rPr>
  </w:style>
  <w:style w:type="character" w:customStyle="1" w:styleId="BalloonTextChar">
    <w:name w:val="Balloon Text Char"/>
    <w:basedOn w:val="DefaultParagraphFont"/>
    <w:link w:val="BalloonText"/>
    <w:uiPriority w:val="99"/>
    <w:semiHidden/>
    <w:rsid w:val="00F96F6A"/>
    <w:rPr>
      <w:rFonts w:ascii="Tahoma" w:eastAsia="Verdana" w:hAnsi="Tahoma" w:cs="Tahoma"/>
      <w:sz w:val="16"/>
      <w:szCs w:val="16"/>
    </w:rPr>
  </w:style>
  <w:style w:type="table" w:styleId="TableGrid">
    <w:name w:val="Table Grid"/>
    <w:basedOn w:val="TableNormal"/>
    <w:uiPriority w:val="59"/>
    <w:rsid w:val="00B86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36F5"/>
    <w:rPr>
      <w:color w:val="0000FF" w:themeColor="hyperlink"/>
      <w:u w:val="single"/>
    </w:rPr>
  </w:style>
  <w:style w:type="paragraph" w:styleId="NoSpacing">
    <w:name w:val="No Spacing"/>
    <w:uiPriority w:val="1"/>
    <w:qFormat/>
    <w:rsid w:val="00E6011A"/>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DBC"/>
    <w:rPr>
      <w:rFonts w:ascii="Verdana" w:eastAsia="Verdana" w:hAnsi="Verdana" w:cs="Verdana"/>
    </w:rPr>
  </w:style>
  <w:style w:type="paragraph" w:styleId="Heading1">
    <w:name w:val="heading 1"/>
    <w:basedOn w:val="Normal"/>
    <w:uiPriority w:val="1"/>
    <w:qFormat/>
    <w:rsid w:val="00122DBC"/>
    <w:pPr>
      <w:spacing w:before="1"/>
      <w:ind w:left="2417" w:right="3277"/>
      <w:jc w:val="center"/>
      <w:outlineLvl w:val="0"/>
    </w:pPr>
    <w:rPr>
      <w:rFonts w:ascii="Arial" w:eastAsia="Arial" w:hAnsi="Arial" w:cs="Arial"/>
      <w:b/>
      <w:bCs/>
      <w:sz w:val="32"/>
      <w:szCs w:val="32"/>
    </w:rPr>
  </w:style>
  <w:style w:type="paragraph" w:styleId="Heading2">
    <w:name w:val="heading 2"/>
    <w:basedOn w:val="Normal"/>
    <w:uiPriority w:val="1"/>
    <w:qFormat/>
    <w:rsid w:val="00122DBC"/>
    <w:pPr>
      <w:ind w:left="1047" w:hanging="721"/>
      <w:jc w:val="both"/>
      <w:outlineLvl w:val="1"/>
    </w:pPr>
    <w:rPr>
      <w:b/>
      <w:bCs/>
      <w:sz w:val="24"/>
      <w:szCs w:val="24"/>
      <w:u w:val="single" w:color="000000"/>
    </w:rPr>
  </w:style>
  <w:style w:type="paragraph" w:styleId="Heading3">
    <w:name w:val="heading 3"/>
    <w:basedOn w:val="Normal"/>
    <w:uiPriority w:val="1"/>
    <w:qFormat/>
    <w:rsid w:val="00122DBC"/>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DBC"/>
    <w:pPr>
      <w:jc w:val="both"/>
    </w:pPr>
  </w:style>
  <w:style w:type="paragraph" w:styleId="ListParagraph">
    <w:name w:val="List Paragraph"/>
    <w:basedOn w:val="Normal"/>
    <w:uiPriority w:val="1"/>
    <w:qFormat/>
    <w:rsid w:val="00122DBC"/>
    <w:pPr>
      <w:ind w:left="1027" w:hanging="699"/>
      <w:jc w:val="both"/>
    </w:pPr>
  </w:style>
  <w:style w:type="paragraph" w:customStyle="1" w:styleId="TableParagraph">
    <w:name w:val="Table Paragraph"/>
    <w:basedOn w:val="Normal"/>
    <w:uiPriority w:val="1"/>
    <w:qFormat/>
    <w:rsid w:val="00122DBC"/>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F6A"/>
    <w:rPr>
      <w:rFonts w:ascii="Tahoma" w:hAnsi="Tahoma" w:cs="Tahoma"/>
      <w:sz w:val="16"/>
      <w:szCs w:val="16"/>
    </w:rPr>
  </w:style>
  <w:style w:type="character" w:customStyle="1" w:styleId="BalloonTextChar">
    <w:name w:val="Balloon Text Char"/>
    <w:basedOn w:val="DefaultParagraphFont"/>
    <w:link w:val="BalloonText"/>
    <w:uiPriority w:val="99"/>
    <w:semiHidden/>
    <w:rsid w:val="00F96F6A"/>
    <w:rPr>
      <w:rFonts w:ascii="Tahoma" w:eastAsia="Verdana" w:hAnsi="Tahoma" w:cs="Tahoma"/>
      <w:sz w:val="16"/>
      <w:szCs w:val="16"/>
    </w:rPr>
  </w:style>
  <w:style w:type="table" w:styleId="TableGrid">
    <w:name w:val="Table Grid"/>
    <w:basedOn w:val="TableNormal"/>
    <w:uiPriority w:val="59"/>
    <w:rsid w:val="00B86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36F5"/>
    <w:rPr>
      <w:color w:val="0000FF" w:themeColor="hyperlink"/>
      <w:u w:val="single"/>
    </w:rPr>
  </w:style>
  <w:style w:type="paragraph" w:styleId="NoSpacing">
    <w:name w:val="No Spacing"/>
    <w:uiPriority w:val="1"/>
    <w:qFormat/>
    <w:rsid w:val="00E6011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5420">
      <w:bodyDiv w:val="1"/>
      <w:marLeft w:val="0"/>
      <w:marRight w:val="0"/>
      <w:marTop w:val="0"/>
      <w:marBottom w:val="0"/>
      <w:divBdr>
        <w:top w:val="none" w:sz="0" w:space="0" w:color="auto"/>
        <w:left w:val="none" w:sz="0" w:space="0" w:color="auto"/>
        <w:bottom w:val="none" w:sz="0" w:space="0" w:color="auto"/>
        <w:right w:val="none" w:sz="0" w:space="0" w:color="auto"/>
      </w:divBdr>
    </w:div>
    <w:div w:id="740522224">
      <w:bodyDiv w:val="1"/>
      <w:marLeft w:val="0"/>
      <w:marRight w:val="0"/>
      <w:marTop w:val="0"/>
      <w:marBottom w:val="0"/>
      <w:divBdr>
        <w:top w:val="none" w:sz="0" w:space="0" w:color="auto"/>
        <w:left w:val="none" w:sz="0" w:space="0" w:color="auto"/>
        <w:bottom w:val="none" w:sz="0" w:space="0" w:color="auto"/>
        <w:right w:val="none" w:sz="0" w:space="0" w:color="auto"/>
      </w:divBdr>
    </w:div>
    <w:div w:id="78226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helpline1tenderwizard@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enderwizard.com/FSEZor" TargetMode="External"/><Relationship Id="rId7" Type="http://schemas.openxmlformats.org/officeDocument/2006/relationships/endnotes" Target="endnotes.xml"/><Relationship Id="rId12" Type="http://schemas.openxmlformats.org/officeDocument/2006/relationships/hyperlink" Target="http://fsez.nic.in/" TargetMode="External"/><Relationship Id="rId17" Type="http://schemas.openxmlformats.org/officeDocument/2006/relationships/hyperlink" Target="http://www.tenderwizard.com/FSEZ" TargetMode="External"/><Relationship Id="rId25" Type="http://schemas.openxmlformats.org/officeDocument/2006/relationships/hyperlink" Target="http://www.tenderwizard.com/MUSEUM/" TargetMode="External"/><Relationship Id="rId2" Type="http://schemas.openxmlformats.org/officeDocument/2006/relationships/styles" Target="styles.xml"/><Relationship Id="rId16" Type="http://schemas.openxmlformats.org/officeDocument/2006/relationships/hyperlink" Target="http://www.tenderwizard.com/FSEZ" TargetMode="External"/><Relationship Id="rId20" Type="http://schemas.openxmlformats.org/officeDocument/2006/relationships/hyperlink" Target="http://www.tenderwizard.com/FSEZ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sez@nic.in" TargetMode="External"/><Relationship Id="rId24" Type="http://schemas.openxmlformats.org/officeDocument/2006/relationships/hyperlink" Target="http://www.tenderwizard.com/FSEZ" TargetMode="External"/><Relationship Id="rId5" Type="http://schemas.openxmlformats.org/officeDocument/2006/relationships/webSettings" Target="webSettings.xml"/><Relationship Id="rId15" Type="http://schemas.openxmlformats.org/officeDocument/2006/relationships/hyperlink" Target="http://fsez.gov.inor/" TargetMode="External"/><Relationship Id="rId23" Type="http://schemas.openxmlformats.org/officeDocument/2006/relationships/hyperlink" Target="http://fsez.gov.in/" TargetMode="External"/><Relationship Id="rId10" Type="http://schemas.openxmlformats.org/officeDocument/2006/relationships/oleObject" Target="embeddings/oleObject2.bin"/><Relationship Id="rId19" Type="http://schemas.openxmlformats.org/officeDocument/2006/relationships/hyperlink" Target="mailto:helplinetenderwizard@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www.tenderwizard.com/FSE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Microsoft Word - TENDER_ Drain Cleaning</vt:lpstr>
    </vt:vector>
  </TitlesOfParts>
  <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TENDER_ Drain Cleaning</dc:title>
  <dc:creator>USER</dc:creator>
  <cp:lastModifiedBy>Dell</cp:lastModifiedBy>
  <cp:revision>13</cp:revision>
  <cp:lastPrinted>2021-03-23T06:58:00Z</cp:lastPrinted>
  <dcterms:created xsi:type="dcterms:W3CDTF">2021-07-06T15:04:00Z</dcterms:created>
  <dcterms:modified xsi:type="dcterms:W3CDTF">2021-08-09T11:06:00Z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PScript5.dll Version 5.2.2</vt:lpwstr>
  </property>
  <property fmtid="{D5CDD505-2E9C-101B-9397-08002B2CF9AE}" pid="4" name="LastSaved">
    <vt:filetime>2021-02-26T00:00:00Z</vt:filetime>
  </property>
</Properties>
</file>